
<file path=[Content_Types].xml><?xml version="1.0" encoding="utf-8"?>
<Types xmlns="http://schemas.openxmlformats.org/package/2006/content-types">
  <Default Extension="bmp" ContentType="image/bmp"/>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4850" w:type="pct"/>
        <w:tblCellSpacing w:w="15" w:type="dxa"/>
        <w:tblCellMar>
          <w:top w:w="15" w:type="dxa"/>
          <w:left w:w="15" w:type="dxa"/>
          <w:bottom w:w="15" w:type="dxa"/>
          <w:right w:w="15" w:type="dxa"/>
        </w:tblCellMar>
        <w:tblLook w:val="04A0" w:firstRow="1" w:lastRow="0" w:firstColumn="1" w:lastColumn="0" w:noHBand="0" w:noVBand="1"/>
      </w:tblPr>
      <w:tblGrid>
        <w:gridCol w:w="1660"/>
        <w:gridCol w:w="5822"/>
        <w:gridCol w:w="3413"/>
      </w:tblGrid>
      <w:tr w:rsidR="00C41956">
        <w:trPr>
          <w:tblCellSpacing w:w="15" w:type="dxa"/>
        </w:trPr>
        <w:tc>
          <w:tcPr>
            <w:tcW w:w="600" w:type="pct"/>
            <w:vAlign w:val="center"/>
            <w:hideMark/>
          </w:tcPr>
          <w:p w:rsidR="001927CF" w:rsidRDefault="008D2E6E" w:rsidP="00C41956">
            <w:pPr>
              <w:bidi/>
              <w:jc w:val="both"/>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5029CA21" wp14:editId="6E3C2E6D">
                      <wp:simplePos x="0" y="0"/>
                      <wp:positionH relativeFrom="column">
                        <wp:posOffset>-278765</wp:posOffset>
                      </wp:positionH>
                      <wp:positionV relativeFrom="paragraph">
                        <wp:posOffset>1172845</wp:posOffset>
                      </wp:positionV>
                      <wp:extent cx="1362075" cy="609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62075"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5F4F" w:rsidRPr="008D2E6E" w:rsidRDefault="00905F4F" w:rsidP="00C41956">
                                  <w:pPr>
                                    <w:bidi/>
                                    <w:rPr>
                                      <w:rFonts w:eastAsia="Times New Roman" w:cs="B Nazanin"/>
                                      <w:b/>
                                      <w:bCs/>
                                      <w:color w:val="000000" w:themeColor="text1"/>
                                      <w:sz w:val="18"/>
                                      <w:szCs w:val="18"/>
                                      <w:rtl/>
                                      <w:lang w:bidi="fa-IR"/>
                                    </w:rPr>
                                  </w:pPr>
                                  <w:r w:rsidRPr="008D2E6E">
                                    <w:rPr>
                                      <w:rFonts w:eastAsia="Times New Roman" w:cs="B Nazanin" w:hint="cs"/>
                                      <w:b/>
                                      <w:bCs/>
                                      <w:color w:val="000000" w:themeColor="text1"/>
                                      <w:sz w:val="18"/>
                                      <w:szCs w:val="18"/>
                                      <w:rtl/>
                                      <w:lang w:bidi="fa-IR"/>
                                    </w:rPr>
                                    <w:t xml:space="preserve">دانشگاه علوم پزشکی </w:t>
                                  </w:r>
                                  <w:r w:rsidR="00C41956">
                                    <w:rPr>
                                      <w:rFonts w:eastAsia="Times New Roman" w:cs="B Nazanin" w:hint="cs"/>
                                      <w:b/>
                                      <w:bCs/>
                                      <w:color w:val="000000" w:themeColor="text1"/>
                                      <w:sz w:val="18"/>
                                      <w:szCs w:val="18"/>
                                      <w:rtl/>
                                      <w:lang w:bidi="fa-IR"/>
                                    </w:rPr>
                                    <w:t>جیرقت</w:t>
                                  </w:r>
                                </w:p>
                                <w:p w:rsidR="00905F4F" w:rsidRPr="008D2E6E" w:rsidRDefault="00905F4F" w:rsidP="008D2E6E">
                                  <w:pPr>
                                    <w:bidi/>
                                    <w:rPr>
                                      <w:rFonts w:eastAsia="Times New Roman" w:cs="B Nazanin"/>
                                      <w:b/>
                                      <w:bCs/>
                                      <w:color w:val="000000" w:themeColor="text1"/>
                                      <w:sz w:val="18"/>
                                      <w:szCs w:val="18"/>
                                      <w:lang w:bidi="fa-IR"/>
                                    </w:rPr>
                                  </w:pPr>
                                  <w:r w:rsidRPr="008D2E6E">
                                    <w:rPr>
                                      <w:rFonts w:eastAsia="Times New Roman" w:cs="B Nazanin" w:hint="cs"/>
                                      <w:b/>
                                      <w:bCs/>
                                      <w:color w:val="000000" w:themeColor="text1"/>
                                      <w:sz w:val="18"/>
                                      <w:szCs w:val="18"/>
                                      <w:rtl/>
                                      <w:lang w:bidi="fa-IR"/>
                                    </w:rPr>
                                    <w:t>معاونت تحقیقات و فناوری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9CA21" id="Rectangle 5" o:spid="_x0000_s1026" style="position:absolute;left:0;text-align:left;margin-left:-21.95pt;margin-top:92.35pt;width:107.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" fillcolor="white [3212]" strokecolor="white [3212]" strokeweight="1pt">
                      <v:textbox>
                        <w:txbxContent>
                          <w:p w:rsidR="00905F4F" w:rsidRPr="008D2E6E" w:rsidRDefault="00905F4F" w:rsidP="00C41956">
                            <w:pPr>
                              <w:bidi/>
                              <w:rPr>
                                <w:rFonts w:eastAsia="Times New Roman" w:cs="B Nazanin"/>
                                <w:b/>
                                <w:bCs/>
                                <w:color w:val="000000" w:themeColor="text1"/>
                                <w:sz w:val="18"/>
                                <w:szCs w:val="18"/>
                                <w:rtl/>
                                <w:lang w:bidi="fa-IR"/>
                              </w:rPr>
                            </w:pPr>
                            <w:r w:rsidRPr="008D2E6E">
                              <w:rPr>
                                <w:rFonts w:eastAsia="Times New Roman" w:cs="B Nazanin" w:hint="cs"/>
                                <w:b/>
                                <w:bCs/>
                                <w:color w:val="000000" w:themeColor="text1"/>
                                <w:sz w:val="18"/>
                                <w:szCs w:val="18"/>
                                <w:rtl/>
                                <w:lang w:bidi="fa-IR"/>
                              </w:rPr>
                              <w:t xml:space="preserve">دانشگاه علوم پزشکی </w:t>
                            </w:r>
                            <w:r w:rsidR="00C41956">
                              <w:rPr>
                                <w:rFonts w:eastAsia="Times New Roman" w:cs="B Nazanin" w:hint="cs"/>
                                <w:b/>
                                <w:bCs/>
                                <w:color w:val="000000" w:themeColor="text1"/>
                                <w:sz w:val="18"/>
                                <w:szCs w:val="18"/>
                                <w:rtl/>
                                <w:lang w:bidi="fa-IR"/>
                              </w:rPr>
                              <w:t>جیرقت</w:t>
                            </w:r>
                          </w:p>
                          <w:p w:rsidR="00905F4F" w:rsidRPr="008D2E6E" w:rsidRDefault="00905F4F" w:rsidP="008D2E6E">
                            <w:pPr>
                              <w:bidi/>
                              <w:rPr>
                                <w:rFonts w:eastAsia="Times New Roman" w:cs="B Nazanin"/>
                                <w:b/>
                                <w:bCs/>
                                <w:color w:val="000000" w:themeColor="text1"/>
                                <w:sz w:val="18"/>
                                <w:szCs w:val="18"/>
                                <w:lang w:bidi="fa-IR"/>
                              </w:rPr>
                            </w:pPr>
                            <w:r w:rsidRPr="008D2E6E">
                              <w:rPr>
                                <w:rFonts w:eastAsia="Times New Roman" w:cs="B Nazanin" w:hint="cs"/>
                                <w:b/>
                                <w:bCs/>
                                <w:color w:val="000000" w:themeColor="text1"/>
                                <w:sz w:val="18"/>
                                <w:szCs w:val="18"/>
                                <w:rtl/>
                                <w:lang w:bidi="fa-IR"/>
                              </w:rPr>
                              <w:t>معاونت تحقیقات و فناوری</w:t>
                            </w:r>
                          </w:p>
                        </w:txbxContent>
                      </v:textbox>
                    </v:rect>
                  </w:pict>
                </mc:Fallback>
              </mc:AlternateContent>
            </w:r>
            <w:r w:rsidR="00527CD5">
              <w:rPr>
                <w:rFonts w:eastAsia="Times New Roman"/>
              </w:rPr>
              <w:br/>
            </w:r>
            <w:r w:rsidR="00527CD5">
              <w:rPr>
                <w:rFonts w:ascii="Tahoma" w:eastAsia="Times New Roman" w:hAnsi="Tahoma" w:cs="Tahoma"/>
                <w:sz w:val="21"/>
                <w:szCs w:val="21"/>
              </w:rPr>
              <w:t>﻿</w:t>
            </w:r>
            <w:r w:rsidR="00C41956">
              <w:rPr>
                <w:rFonts w:eastAsia="Times New Roman"/>
                <w:noProof/>
              </w:rPr>
              <w:drawing>
                <wp:inline distT="0" distB="0" distL="0" distR="0" wp14:anchorId="3AF5663B" wp14:editId="735FC2B7">
                  <wp:extent cx="936625" cy="79459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91.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52" cy="811841"/>
                          </a:xfrm>
                          <a:prstGeom prst="rect">
                            <a:avLst/>
                          </a:prstGeom>
                        </pic:spPr>
                      </pic:pic>
                    </a:graphicData>
                  </a:graphic>
                </wp:inline>
              </w:drawing>
            </w:r>
          </w:p>
        </w:tc>
        <w:tc>
          <w:tcPr>
            <w:tcW w:w="2150" w:type="pct"/>
            <w:vAlign w:val="center"/>
            <w:hideMark/>
          </w:tcPr>
          <w:p w:rsidR="008D2E6E" w:rsidRDefault="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1927CF" w:rsidRDefault="00527CD5" w:rsidP="00124AE0">
            <w:pPr>
              <w:bidi/>
              <w:jc w:val="center"/>
              <w:rPr>
                <w:rFonts w:eastAsia="Times New Roman" w:cs="B Nazanin"/>
                <w:b/>
                <w:bCs/>
                <w:sz w:val="18"/>
                <w:szCs w:val="18"/>
                <w:rtl/>
                <w:lang w:bidi="fa-IR"/>
              </w:rPr>
            </w:pPr>
            <w:r>
              <w:rPr>
                <w:rFonts w:eastAsia="Times New Roman"/>
              </w:rPr>
              <w:br/>
            </w:r>
            <w:r>
              <w:rPr>
                <w:rFonts w:eastAsia="Times New Roman" w:cs="B Nazanin" w:hint="cs"/>
                <w:sz w:val="21"/>
                <w:szCs w:val="21"/>
                <w:rtl/>
              </w:rPr>
              <w:t>﻿بسمه تعالی</w:t>
            </w:r>
            <w:r>
              <w:rPr>
                <w:rFonts w:eastAsia="Times New Roman"/>
              </w:rPr>
              <w:br/>
            </w:r>
            <w:r>
              <w:rPr>
                <w:rFonts w:eastAsia="Times New Roman" w:cs="B Nazanin" w:hint="cs"/>
                <w:sz w:val="18"/>
                <w:szCs w:val="18"/>
                <w:rtl/>
              </w:rPr>
              <w:t>قرارداد انجام طرح پژوهشی ارتباط</w:t>
            </w:r>
            <w:r>
              <w:rPr>
                <w:rFonts w:ascii="Cambria" w:eastAsia="Times New Roman" w:hAnsi="Cambria" w:cs="Cambria" w:hint="cs"/>
                <w:sz w:val="18"/>
                <w:szCs w:val="18"/>
                <w:rtl/>
                <w:lang w:bidi="fa-IR"/>
              </w:rPr>
              <w:t> </w:t>
            </w:r>
            <w:r>
              <w:rPr>
                <w:rFonts w:eastAsia="Times New Roman" w:cs="B Nazanin" w:hint="cs"/>
                <w:sz w:val="18"/>
                <w:szCs w:val="18"/>
                <w:rtl/>
              </w:rPr>
              <w:t>با صنعت و جامعه</w:t>
            </w:r>
            <w:r>
              <w:rPr>
                <w:rFonts w:eastAsia="Times New Roman"/>
              </w:rPr>
              <w:br/>
            </w:r>
            <w:r>
              <w:rPr>
                <w:rFonts w:eastAsia="Times New Roman" w:cs="B Nazanin" w:hint="cs"/>
                <w:sz w:val="18"/>
                <w:szCs w:val="18"/>
                <w:rtl/>
                <w:lang w:bidi="fa-IR"/>
              </w:rPr>
              <w:t>( کد طرح :</w:t>
            </w:r>
            <w:r w:rsidR="00124AE0">
              <w:rPr>
                <w:rFonts w:ascii="Cambria" w:eastAsia="Times New Roman" w:hAnsi="Cambria" w:cs="Cambria" w:hint="cs"/>
                <w:sz w:val="18"/>
                <w:szCs w:val="18"/>
                <w:rtl/>
                <w:lang w:bidi="fa-IR"/>
              </w:rPr>
              <w:t> </w:t>
            </w:r>
            <w:r w:rsidR="00787CEE">
              <w:rPr>
                <w:rFonts w:ascii="Cambria" w:eastAsia="Times New Roman" w:hAnsi="Cambria" w:cs="Cambria" w:hint="cs"/>
                <w:sz w:val="18"/>
                <w:szCs w:val="18"/>
                <w:rtl/>
                <w:lang w:bidi="fa-IR"/>
              </w:rPr>
              <w:t>.................</w:t>
            </w:r>
            <w:r>
              <w:rPr>
                <w:rFonts w:ascii="Cambria" w:eastAsia="Times New Roman" w:hAnsi="Cambria" w:cs="Cambria" w:hint="cs"/>
                <w:sz w:val="18"/>
                <w:szCs w:val="18"/>
                <w:rtl/>
                <w:lang w:bidi="fa-IR"/>
              </w:rPr>
              <w:t> </w:t>
            </w:r>
            <w:r>
              <w:rPr>
                <w:rFonts w:eastAsia="Times New Roman" w:cs="B Nazanin" w:hint="cs"/>
                <w:b/>
                <w:bCs/>
                <w:sz w:val="18"/>
                <w:szCs w:val="18"/>
                <w:rtl/>
                <w:lang w:bidi="fa-IR"/>
              </w:rPr>
              <w:t>)</w:t>
            </w:r>
          </w:p>
          <w:p w:rsidR="008D2E6E" w:rsidRDefault="008D2E6E" w:rsidP="008D2E6E">
            <w:pPr>
              <w:bidi/>
              <w:jc w:val="center"/>
              <w:rPr>
                <w:rFonts w:eastAsia="Times New Roman" w:cs="B Nazanin"/>
                <w:b/>
                <w:bCs/>
                <w:sz w:val="18"/>
                <w:szCs w:val="18"/>
                <w:rtl/>
                <w:lang w:bidi="fa-IR"/>
              </w:rPr>
            </w:pPr>
          </w:p>
          <w:p w:rsidR="008D2E6E" w:rsidRDefault="008D2E6E" w:rsidP="008D2E6E">
            <w:pPr>
              <w:bidi/>
              <w:jc w:val="center"/>
              <w:rPr>
                <w:rFonts w:eastAsia="Times New Roman"/>
              </w:rPr>
            </w:pPr>
          </w:p>
        </w:tc>
        <w:tc>
          <w:tcPr>
            <w:tcW w:w="1250" w:type="pct"/>
            <w:vAlign w:val="center"/>
            <w:hideMark/>
          </w:tcPr>
          <w:p w:rsidR="001927CF" w:rsidRDefault="00C41956" w:rsidP="007B519C">
            <w:pPr>
              <w:bidi/>
              <w:jc w:val="center"/>
              <w:rPr>
                <w:rFonts w:eastAsia="Times New Roman"/>
              </w:rPr>
            </w:pPr>
            <w:r>
              <w:rPr>
                <w:rFonts w:eastAsia="Times New Roman"/>
                <w:noProof/>
              </w:rPr>
              <w:drawing>
                <wp:inline distT="0" distB="0" distL="0" distR="0">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لوگو جدید.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90" cy="895390"/>
                          </a:xfrm>
                          <a:prstGeom prst="rect">
                            <a:avLst/>
                          </a:prstGeom>
                        </pic:spPr>
                      </pic:pic>
                    </a:graphicData>
                  </a:graphic>
                </wp:inline>
              </w:drawing>
            </w:r>
            <w:r w:rsidR="00527CD5">
              <w:rPr>
                <w:rFonts w:eastAsia="Times New Roman"/>
              </w:rPr>
              <w:br/>
            </w:r>
            <w:r w:rsidR="00527CD5">
              <w:rPr>
                <w:rFonts w:eastAsia="Times New Roman" w:cs="B Nazanin" w:hint="cs"/>
                <w:sz w:val="18"/>
                <w:szCs w:val="18"/>
                <w:rtl/>
              </w:rPr>
              <w:t>تاریخ</w:t>
            </w:r>
            <w:r w:rsidR="00527CD5">
              <w:rPr>
                <w:rFonts w:eastAsia="Times New Roman" w:cs="B Nazanin" w:hint="cs"/>
                <w:sz w:val="18"/>
                <w:szCs w:val="18"/>
              </w:rPr>
              <w:t xml:space="preserve"> : </w:t>
            </w:r>
            <w:r w:rsidR="00527CD5">
              <w:rPr>
                <w:rFonts w:eastAsia="Times New Roman" w:cs="B Nazanin" w:hint="cs"/>
              </w:rPr>
              <w:br/>
            </w:r>
            <w:r w:rsidR="00527CD5">
              <w:rPr>
                <w:rFonts w:eastAsia="Times New Roman" w:cs="B Nazanin" w:hint="cs"/>
                <w:sz w:val="18"/>
                <w:szCs w:val="18"/>
                <w:rtl/>
              </w:rPr>
              <w:t>شماره</w:t>
            </w:r>
            <w:r w:rsidR="00527CD5">
              <w:rPr>
                <w:rFonts w:eastAsia="Times New Roman" w:cs="B Nazanin" w:hint="cs"/>
                <w:sz w:val="18"/>
                <w:szCs w:val="18"/>
              </w:rPr>
              <w:t xml:space="preserve"> : </w:t>
            </w:r>
            <w:r w:rsidR="00527CD5">
              <w:rPr>
                <w:rFonts w:eastAsia="Times New Roman" w:cs="B Nazanin" w:hint="cs"/>
              </w:rPr>
              <w:br/>
            </w:r>
            <w:r w:rsidR="00527CD5">
              <w:rPr>
                <w:rFonts w:eastAsia="Times New Roman" w:cs="B Nazanin" w:hint="cs"/>
                <w:sz w:val="18"/>
                <w:szCs w:val="18"/>
                <w:rtl/>
              </w:rPr>
              <w:t>پیوست</w:t>
            </w:r>
            <w:r w:rsidR="00527CD5">
              <w:rPr>
                <w:rFonts w:eastAsia="Times New Roman" w:cs="B Nazanin" w:hint="cs"/>
                <w:sz w:val="18"/>
                <w:szCs w:val="18"/>
              </w:rPr>
              <w:t>: </w:t>
            </w:r>
          </w:p>
        </w:tc>
      </w:tr>
    </w:tbl>
    <w:p w:rsidR="003B443A" w:rsidRDefault="00527CD5" w:rsidP="00C41956">
      <w:pPr>
        <w:bidi/>
        <w:rPr>
          <w:rFonts w:eastAsia="Times New Roman" w:cs="B Nazanin"/>
          <w:sz w:val="20"/>
          <w:szCs w:val="20"/>
          <w:rtl/>
          <w:lang w:bidi="fa-IR"/>
        </w:rPr>
      </w:pPr>
      <w:r>
        <w:rPr>
          <w:rFonts w:eastAsia="Times New Roman" w:cs="B Nazanin" w:hint="cs"/>
          <w:rtl/>
          <w:lang w:bidi="fa-IR"/>
        </w:rPr>
        <w:br/>
      </w:r>
      <w:r w:rsidR="003B443A">
        <w:rPr>
          <w:rFonts w:eastAsia="Times New Roman" w:cs="B Nazanin" w:hint="cs"/>
          <w:b/>
          <w:bCs/>
          <w:sz w:val="18"/>
          <w:szCs w:val="18"/>
          <w:rtl/>
          <w:lang w:bidi="fa-IR"/>
        </w:rPr>
        <w:t xml:space="preserve">1 </w:t>
      </w:r>
      <w:r w:rsidR="003B443A">
        <w:rPr>
          <w:rFonts w:eastAsia="Times New Roman" w:hint="cs"/>
          <w:b/>
          <w:bCs/>
          <w:sz w:val="18"/>
          <w:szCs w:val="18"/>
          <w:rtl/>
          <w:lang w:bidi="fa-IR"/>
        </w:rPr>
        <w:t>–</w:t>
      </w:r>
      <w:r w:rsidR="003B443A">
        <w:rPr>
          <w:rFonts w:eastAsia="Times New Roman" w:cs="B Nazanin" w:hint="cs"/>
          <w:b/>
          <w:bCs/>
          <w:sz w:val="18"/>
          <w:szCs w:val="18"/>
          <w:rtl/>
          <w:lang w:bidi="fa-IR"/>
        </w:rPr>
        <w:t xml:space="preserve"> نام طرف اول قرارداد : </w:t>
      </w:r>
      <w:r w:rsidR="003B443A">
        <w:rPr>
          <w:rFonts w:eastAsia="Times New Roman" w:cs="B Nazanin" w:hint="cs"/>
          <w:sz w:val="18"/>
          <w:szCs w:val="18"/>
          <w:rtl/>
          <w:lang w:bidi="fa-IR"/>
        </w:rPr>
        <w:t xml:space="preserve">معاونت تحقیقات وفناوری دانشگاه علوم پزشکی </w:t>
      </w:r>
      <w:r w:rsidR="00C41956">
        <w:rPr>
          <w:rFonts w:eastAsia="Times New Roman" w:cs="B Nazanin" w:hint="cs"/>
          <w:sz w:val="18"/>
          <w:szCs w:val="18"/>
          <w:rtl/>
          <w:lang w:bidi="fa-IR"/>
        </w:rPr>
        <w:t>ایران</w:t>
      </w:r>
      <w:r w:rsidR="003B443A">
        <w:rPr>
          <w:rFonts w:eastAsia="Times New Roman" w:cs="B Nazanin" w:hint="cs"/>
          <w:sz w:val="18"/>
          <w:szCs w:val="18"/>
          <w:rtl/>
          <w:lang w:bidi="fa-IR"/>
        </w:rPr>
        <w:br/>
      </w:r>
      <w:r w:rsidR="003B443A">
        <w:rPr>
          <w:rFonts w:eastAsia="Times New Roman" w:cs="B Nazanin" w:hint="cs"/>
          <w:b/>
          <w:bCs/>
          <w:sz w:val="18"/>
          <w:szCs w:val="18"/>
          <w:rtl/>
          <w:lang w:bidi="fa-IR"/>
        </w:rPr>
        <w:t xml:space="preserve">2 </w:t>
      </w:r>
      <w:r w:rsidR="003B443A">
        <w:rPr>
          <w:rFonts w:eastAsia="Times New Roman" w:hint="cs"/>
          <w:b/>
          <w:bCs/>
          <w:sz w:val="18"/>
          <w:szCs w:val="18"/>
          <w:rtl/>
          <w:lang w:bidi="fa-IR"/>
        </w:rPr>
        <w:t>–</w:t>
      </w:r>
      <w:r w:rsidR="003B443A">
        <w:rPr>
          <w:rFonts w:eastAsia="Times New Roman" w:cs="B Nazanin" w:hint="cs"/>
          <w:b/>
          <w:bCs/>
          <w:sz w:val="18"/>
          <w:szCs w:val="18"/>
          <w:rtl/>
          <w:lang w:bidi="fa-IR"/>
        </w:rPr>
        <w:t xml:space="preserve">نام نماینده طرف اول قرارداد: </w:t>
      </w:r>
      <w:r w:rsidR="007A067A">
        <w:rPr>
          <w:rFonts w:eastAsia="Times New Roman" w:cs="B Nazanin" w:hint="cs"/>
          <w:sz w:val="18"/>
          <w:szCs w:val="18"/>
          <w:rtl/>
          <w:lang w:bidi="fa-IR"/>
        </w:rPr>
        <w:t>.........................</w:t>
      </w:r>
      <w:r w:rsidR="003B443A">
        <w:rPr>
          <w:rFonts w:eastAsia="Times New Roman" w:cs="B Nazanin" w:hint="cs"/>
          <w:sz w:val="18"/>
          <w:szCs w:val="18"/>
          <w:rtl/>
          <w:lang w:bidi="fa-IR"/>
        </w:rPr>
        <w:br/>
      </w:r>
      <w:r w:rsidR="003B443A">
        <w:rPr>
          <w:rFonts w:eastAsia="Times New Roman" w:cs="B Nazanin" w:hint="cs"/>
          <w:b/>
          <w:bCs/>
          <w:sz w:val="18"/>
          <w:szCs w:val="18"/>
          <w:rtl/>
          <w:lang w:bidi="fa-IR"/>
        </w:rPr>
        <w:t>3- نام طرف دوم(پژوهشگر):</w:t>
      </w:r>
      <w:r w:rsidR="003B443A">
        <w:rPr>
          <w:rFonts w:ascii="Cambria" w:eastAsia="Times New Roman" w:hAnsi="Cambria" w:cs="Cambria" w:hint="cs"/>
          <w:b/>
          <w:bCs/>
          <w:sz w:val="18"/>
          <w:szCs w:val="18"/>
          <w:rtl/>
          <w:lang w:bidi="fa-IR"/>
        </w:rPr>
        <w:t> </w:t>
      </w:r>
      <w:r w:rsidR="00124AE0">
        <w:rPr>
          <w:rFonts w:eastAsia="Times New Roman" w:cs="B Nazanin" w:hint="cs"/>
          <w:sz w:val="18"/>
          <w:szCs w:val="18"/>
          <w:rtl/>
          <w:lang w:bidi="fa-IR"/>
        </w:rPr>
        <w:t xml:space="preserve"> </w:t>
      </w:r>
      <w:r w:rsidR="003B443A">
        <w:rPr>
          <w:rFonts w:eastAsia="Times New Roman" w:cs="B Nazanin" w:hint="cs"/>
          <w:sz w:val="18"/>
          <w:szCs w:val="18"/>
          <w:rtl/>
          <w:lang w:bidi="fa-IR"/>
        </w:rPr>
        <w:br/>
        <w:t xml:space="preserve">4 </w:t>
      </w:r>
      <w:r w:rsidR="003B443A">
        <w:rPr>
          <w:rFonts w:eastAsia="Times New Roman" w:hint="cs"/>
          <w:sz w:val="18"/>
          <w:szCs w:val="18"/>
          <w:rtl/>
          <w:lang w:bidi="fa-IR"/>
        </w:rPr>
        <w:t>– </w:t>
      </w:r>
      <w:r w:rsidR="003B443A">
        <w:rPr>
          <w:rStyle w:val="Strong"/>
          <w:rFonts w:eastAsia="Times New Roman" w:cs="B Nazanin" w:hint="cs"/>
          <w:sz w:val="18"/>
          <w:szCs w:val="18"/>
          <w:rtl/>
          <w:lang w:bidi="fa-IR"/>
        </w:rPr>
        <w:t xml:space="preserve">نام ناظرکارفرما/ نماینده تام اختیار کارفرما : </w:t>
      </w:r>
      <w:r w:rsidR="003B443A">
        <w:rPr>
          <w:rFonts w:eastAsia="Times New Roman" w:cs="B Nazanin" w:hint="cs"/>
          <w:rtl/>
          <w:lang w:bidi="fa-IR"/>
        </w:rPr>
        <w:br/>
      </w:r>
      <w:r w:rsidR="003B443A">
        <w:rPr>
          <w:rFonts w:eastAsia="Times New Roman" w:cs="B Nazanin" w:hint="cs"/>
          <w:b/>
          <w:bCs/>
          <w:sz w:val="20"/>
          <w:szCs w:val="20"/>
          <w:rtl/>
          <w:lang w:bidi="fa-IR"/>
        </w:rPr>
        <w:t>5-مجوز های قانونی:</w:t>
      </w:r>
      <w:r w:rsidR="003B443A">
        <w:rPr>
          <w:rFonts w:eastAsia="Times New Roman" w:cs="B Nazanin" w:hint="cs"/>
          <w:sz w:val="20"/>
          <w:szCs w:val="20"/>
          <w:rtl/>
          <w:lang w:bidi="fa-IR"/>
        </w:rPr>
        <w:t xml:space="preserve">: این قرارداد به استناد نامه </w:t>
      </w:r>
      <w:r w:rsidR="00787CEE">
        <w:rPr>
          <w:rFonts w:eastAsia="Times New Roman" w:cs="B Nazanin" w:hint="cs"/>
          <w:sz w:val="20"/>
          <w:szCs w:val="20"/>
          <w:rtl/>
        </w:rPr>
        <w:t xml:space="preserve"> شماره .............................</w:t>
      </w:r>
      <w:r w:rsidR="003B443A">
        <w:rPr>
          <w:rFonts w:ascii="Cambria" w:eastAsia="Times New Roman" w:hAnsi="Cambria" w:cs="Cambria" w:hint="cs"/>
          <w:sz w:val="20"/>
          <w:szCs w:val="20"/>
          <w:rtl/>
        </w:rPr>
        <w:t> </w:t>
      </w:r>
      <w:r w:rsidR="003B443A">
        <w:rPr>
          <w:rFonts w:eastAsia="Times New Roman" w:cs="B Nazanin" w:hint="cs"/>
          <w:sz w:val="20"/>
          <w:szCs w:val="20"/>
          <w:rtl/>
          <w:lang w:bidi="fa-IR"/>
        </w:rPr>
        <w:t xml:space="preserve"> و موافقت </w:t>
      </w:r>
      <w:r w:rsidR="00C41956">
        <w:rPr>
          <w:rFonts w:eastAsia="Times New Roman" w:cs="B Nazanin" w:hint="cs"/>
          <w:sz w:val="20"/>
          <w:szCs w:val="20"/>
          <w:rtl/>
          <w:lang w:bidi="fa-IR"/>
        </w:rPr>
        <w:t>کمیته</w:t>
      </w:r>
      <w:r w:rsidR="003B443A">
        <w:rPr>
          <w:rFonts w:eastAsia="Times New Roman" w:cs="B Nazanin" w:hint="cs"/>
          <w:sz w:val="20"/>
          <w:szCs w:val="20"/>
          <w:rtl/>
          <w:lang w:bidi="fa-IR"/>
        </w:rPr>
        <w:t xml:space="preserve"> دفتر ارتباط با صنعت و جامعه در جلسه مورخ </w:t>
      </w:r>
      <w:r w:rsidR="00787CEE">
        <w:rPr>
          <w:rStyle w:val="Strong"/>
          <w:rFonts w:eastAsia="Times New Roman" w:cs="B Nazanin" w:hint="cs"/>
          <w:sz w:val="20"/>
          <w:szCs w:val="20"/>
          <w:rtl/>
          <w:lang w:bidi="fa-IR"/>
        </w:rPr>
        <w:t>.............</w:t>
      </w:r>
      <w:r w:rsidR="003B443A">
        <w:rPr>
          <w:rFonts w:eastAsia="Times New Roman" w:cs="B Nazanin" w:hint="cs"/>
          <w:sz w:val="20"/>
          <w:szCs w:val="20"/>
          <w:rtl/>
          <w:lang w:bidi="fa-IR"/>
        </w:rPr>
        <w:t xml:space="preserve"> منعقد می گردد .</w:t>
      </w:r>
      <w:r w:rsidR="003B443A">
        <w:rPr>
          <w:rFonts w:eastAsia="Times New Roman" w:cs="B Nazanin" w:hint="cs"/>
          <w:rtl/>
          <w:lang w:bidi="fa-IR"/>
        </w:rPr>
        <w:br/>
      </w:r>
      <w:r w:rsidR="003B443A">
        <w:rPr>
          <w:rFonts w:eastAsia="Times New Roman" w:cs="B Nazanin" w:hint="cs"/>
          <w:b/>
          <w:bCs/>
          <w:sz w:val="20"/>
          <w:szCs w:val="20"/>
          <w:rtl/>
          <w:lang w:bidi="fa-IR"/>
        </w:rPr>
        <w:t xml:space="preserve">6- موضوع قرارداد:عبارت است از: </w:t>
      </w:r>
      <w:r w:rsidR="003B443A">
        <w:rPr>
          <w:rFonts w:eastAsia="Times New Roman" w:cs="B Nazanin" w:hint="cs"/>
          <w:sz w:val="20"/>
          <w:szCs w:val="20"/>
          <w:rtl/>
          <w:lang w:bidi="fa-IR"/>
        </w:rPr>
        <w:t xml:space="preserve">اجـــــرای طرح پژوهشی ارتباط با صنعت و جامعه با عنوان </w:t>
      </w:r>
      <w:r w:rsidR="00124AE0">
        <w:rPr>
          <w:rStyle w:val="Strong"/>
          <w:rFonts w:eastAsia="Times New Roman" w:cs="B Nazanin" w:hint="cs"/>
          <w:sz w:val="20"/>
          <w:szCs w:val="20"/>
          <w:rtl/>
          <w:lang w:bidi="fa-IR"/>
        </w:rPr>
        <w:t>..................................</w:t>
      </w:r>
      <w:r w:rsidR="003B443A">
        <w:rPr>
          <w:rFonts w:eastAsia="Times New Roman" w:cs="B Nazanin" w:hint="cs"/>
          <w:sz w:val="20"/>
          <w:szCs w:val="20"/>
          <w:rtl/>
          <w:lang w:bidi="fa-IR"/>
        </w:rPr>
        <w:t xml:space="preserve">مطابق پیش نویس طرح ( پیوست شماره یک </w:t>
      </w:r>
      <w:r w:rsidR="003B443A">
        <w:rPr>
          <w:rFonts w:eastAsia="Times New Roman" w:cs="B Nazanin" w:hint="cs"/>
          <w:sz w:val="20"/>
          <w:szCs w:val="20"/>
          <w:rtl/>
        </w:rPr>
        <w:t>که جزء لاینفک قرارداد می باشد</w:t>
      </w:r>
      <w:r w:rsidR="003B443A">
        <w:rPr>
          <w:rFonts w:eastAsia="Times New Roman" w:cs="B Nazanin" w:hint="cs"/>
          <w:sz w:val="20"/>
          <w:szCs w:val="20"/>
          <w:rtl/>
          <w:lang w:bidi="fa-IR"/>
        </w:rPr>
        <w:t>) که قسمتهای مختلف آن توسط طرف دوم</w:t>
      </w:r>
      <w:r w:rsidR="003B443A">
        <w:rPr>
          <w:rFonts w:eastAsia="Times New Roman" w:cs="B Nazanin" w:hint="cs"/>
          <w:b/>
          <w:bCs/>
          <w:sz w:val="18"/>
          <w:szCs w:val="18"/>
          <w:rtl/>
          <w:lang w:bidi="fa-IR"/>
        </w:rPr>
        <w:t>(پژوهشگر)</w:t>
      </w:r>
      <w:r w:rsidR="003B443A">
        <w:rPr>
          <w:rFonts w:eastAsia="Times New Roman" w:cs="B Nazanin" w:hint="cs"/>
          <w:sz w:val="20"/>
          <w:szCs w:val="20"/>
          <w:rtl/>
          <w:lang w:bidi="fa-IR"/>
        </w:rPr>
        <w:t xml:space="preserve">،تکمیل و در سایت مربوطه درج و نسخه مکتوب آن امضاء گردیده است . </w:t>
      </w:r>
      <w:r w:rsidR="003B443A">
        <w:rPr>
          <w:rFonts w:eastAsia="Times New Roman" w:cs="B Nazanin" w:hint="cs"/>
          <w:rtl/>
          <w:lang w:bidi="fa-IR"/>
        </w:rPr>
        <w:br/>
      </w:r>
      <w:r w:rsidR="003B443A">
        <w:rPr>
          <w:rFonts w:eastAsia="Times New Roman" w:cs="B Nazanin" w:hint="cs"/>
          <w:b/>
          <w:bCs/>
          <w:sz w:val="20"/>
          <w:szCs w:val="20"/>
          <w:rtl/>
          <w:lang w:bidi="fa-IR"/>
        </w:rPr>
        <w:t xml:space="preserve">7 </w:t>
      </w:r>
      <w:r w:rsidR="003B443A">
        <w:rPr>
          <w:rFonts w:eastAsia="Times New Roman" w:hint="cs"/>
          <w:b/>
          <w:bCs/>
          <w:sz w:val="20"/>
          <w:szCs w:val="20"/>
          <w:rtl/>
          <w:lang w:bidi="fa-IR"/>
        </w:rPr>
        <w:t>–</w:t>
      </w:r>
      <w:r w:rsidR="003B443A">
        <w:rPr>
          <w:rFonts w:eastAsia="Times New Roman" w:cs="B Nazanin" w:hint="cs"/>
          <w:b/>
          <w:bCs/>
          <w:sz w:val="20"/>
          <w:szCs w:val="20"/>
          <w:rtl/>
          <w:lang w:bidi="fa-IR"/>
        </w:rPr>
        <w:t xml:space="preserve"> مدت قرارداد:</w:t>
      </w:r>
      <w:r w:rsidR="003B443A">
        <w:rPr>
          <w:rFonts w:eastAsia="Times New Roman" w:cs="B Nazanin" w:hint="cs"/>
          <w:sz w:val="18"/>
          <w:szCs w:val="18"/>
          <w:rtl/>
          <w:lang w:bidi="fa-IR"/>
        </w:rPr>
        <w:t xml:space="preserve"> مدت انجام موضوع این قرارداد </w:t>
      </w:r>
      <w:r w:rsidR="00787CEE">
        <w:rPr>
          <w:rStyle w:val="Strong"/>
          <w:rFonts w:eastAsia="Times New Roman" w:cs="B Nazanin"/>
          <w:sz w:val="18"/>
          <w:szCs w:val="18"/>
          <w:lang w:bidi="fa-IR"/>
        </w:rPr>
        <w:t>……………</w:t>
      </w:r>
      <w:r w:rsidR="003B443A">
        <w:rPr>
          <w:rFonts w:eastAsia="Times New Roman" w:cs="B Nazanin" w:hint="cs"/>
          <w:sz w:val="18"/>
          <w:szCs w:val="18"/>
          <w:rtl/>
          <w:lang w:bidi="fa-IR"/>
        </w:rPr>
        <w:t xml:space="preserve"> ماه بوده و از تاریخ </w:t>
      </w:r>
      <w:r w:rsidR="00787CEE">
        <w:rPr>
          <w:rStyle w:val="Strong"/>
          <w:rFonts w:eastAsia="Times New Roman" w:cs="B Nazanin" w:hint="cs"/>
          <w:sz w:val="18"/>
          <w:szCs w:val="18"/>
          <w:rtl/>
          <w:lang w:bidi="fa-IR"/>
        </w:rPr>
        <w:t>...................</w:t>
      </w:r>
      <w:r w:rsidR="003B443A">
        <w:rPr>
          <w:rFonts w:eastAsia="Times New Roman" w:cs="B Nazanin" w:hint="cs"/>
          <w:sz w:val="18"/>
          <w:szCs w:val="18"/>
          <w:rtl/>
          <w:lang w:bidi="fa-IR"/>
        </w:rPr>
        <w:t xml:space="preserve"> شروع و در تاریخ </w:t>
      </w:r>
      <w:r w:rsidR="00787CEE">
        <w:rPr>
          <w:rStyle w:val="Strong"/>
          <w:rFonts w:eastAsia="Times New Roman" w:cs="B Nazanin" w:hint="cs"/>
          <w:sz w:val="18"/>
          <w:szCs w:val="18"/>
          <w:rtl/>
          <w:lang w:bidi="fa-IR"/>
        </w:rPr>
        <w:t>....................</w:t>
      </w:r>
      <w:r w:rsidR="003B443A">
        <w:rPr>
          <w:rFonts w:eastAsia="Times New Roman" w:cs="B Nazanin" w:hint="cs"/>
          <w:sz w:val="18"/>
          <w:szCs w:val="18"/>
          <w:rtl/>
          <w:lang w:bidi="fa-IR"/>
        </w:rPr>
        <w:t>خاتمه می‏پذیرد.</w:t>
      </w:r>
      <w:r w:rsidR="003B443A">
        <w:rPr>
          <w:rFonts w:eastAsia="Times New Roman" w:cs="B Nazanin" w:hint="cs"/>
          <w:rtl/>
          <w:lang w:bidi="fa-IR"/>
        </w:rPr>
        <w:br/>
      </w:r>
      <w:r w:rsidR="003B443A">
        <w:rPr>
          <w:rFonts w:eastAsia="Times New Roman" w:cs="B Nazanin" w:hint="cs"/>
          <w:b/>
          <w:bCs/>
          <w:sz w:val="20"/>
          <w:szCs w:val="20"/>
          <w:rtl/>
          <w:lang w:bidi="fa-IR"/>
        </w:rPr>
        <w:t xml:space="preserve">8 </w:t>
      </w:r>
      <w:r w:rsidR="003B443A">
        <w:rPr>
          <w:rFonts w:eastAsia="Times New Roman" w:hint="cs"/>
          <w:b/>
          <w:bCs/>
          <w:sz w:val="20"/>
          <w:szCs w:val="20"/>
          <w:rtl/>
          <w:lang w:bidi="fa-IR"/>
        </w:rPr>
        <w:t>–</w:t>
      </w:r>
      <w:r w:rsidR="003B443A">
        <w:rPr>
          <w:rFonts w:eastAsia="Times New Roman" w:cs="B Nazanin" w:hint="cs"/>
          <w:b/>
          <w:bCs/>
          <w:sz w:val="20"/>
          <w:szCs w:val="20"/>
          <w:rtl/>
          <w:lang w:bidi="fa-IR"/>
        </w:rPr>
        <w:t xml:space="preserve"> مبلغ قرارداد:</w:t>
      </w:r>
      <w:r w:rsidR="003B443A">
        <w:rPr>
          <w:rFonts w:eastAsia="Times New Roman" w:cs="B Nazanin" w:hint="cs"/>
          <w:sz w:val="20"/>
          <w:szCs w:val="20"/>
          <w:rtl/>
          <w:lang w:bidi="fa-IR"/>
        </w:rPr>
        <w:t xml:space="preserve">مبلغ کل قرارداد </w:t>
      </w:r>
      <w:r w:rsidR="00124AE0">
        <w:rPr>
          <w:rStyle w:val="Strong"/>
          <w:rFonts w:eastAsia="Times New Roman" w:cs="B Nazanin" w:hint="cs"/>
          <w:sz w:val="20"/>
          <w:szCs w:val="20"/>
          <w:rtl/>
          <w:lang w:bidi="fa-IR"/>
        </w:rPr>
        <w:t>..............</w:t>
      </w:r>
      <w:r w:rsidR="003B443A">
        <w:rPr>
          <w:rFonts w:eastAsia="Times New Roman" w:cs="B Nazanin" w:hint="cs"/>
          <w:sz w:val="20"/>
          <w:szCs w:val="20"/>
          <w:rtl/>
          <w:lang w:bidi="fa-IR"/>
        </w:rPr>
        <w:t xml:space="preserve"> ریال ازکل مبلغ پروپوزال</w:t>
      </w:r>
      <w:r w:rsidR="003B443A">
        <w:rPr>
          <w:rFonts w:ascii="Cambria" w:eastAsia="Times New Roman" w:hAnsi="Cambria" w:cs="Cambria" w:hint="cs"/>
          <w:sz w:val="20"/>
          <w:szCs w:val="20"/>
          <w:rtl/>
          <w:lang w:bidi="fa-IR"/>
        </w:rPr>
        <w:t> </w:t>
      </w:r>
      <w:r w:rsidR="003B443A">
        <w:rPr>
          <w:rFonts w:ascii="Cambria" w:eastAsia="Times New Roman" w:hAnsi="Cambria" w:cs="Cambria" w:hint="cs"/>
          <w:rtl/>
          <w:lang w:bidi="fa-IR"/>
        </w:rPr>
        <w:t> </w:t>
      </w:r>
      <w:r w:rsidR="00124AE0">
        <w:rPr>
          <w:rStyle w:val="Strong"/>
          <w:rFonts w:eastAsia="Times New Roman" w:cs="B Nazanin" w:hint="cs"/>
          <w:rtl/>
          <w:lang w:bidi="fa-IR"/>
        </w:rPr>
        <w:t>.................</w:t>
      </w:r>
      <w:r w:rsidR="003B443A">
        <w:rPr>
          <w:rFonts w:eastAsia="Times New Roman" w:cs="B Nazanin" w:hint="cs"/>
          <w:sz w:val="20"/>
          <w:szCs w:val="20"/>
          <w:rtl/>
          <w:lang w:bidi="fa-IR"/>
        </w:rPr>
        <w:t>ریال می باشد که به صورت مواد اولیه و مواد شیمیایی توسط کارفرما تهیه و به مجری تحویل می گردد.</w:t>
      </w:r>
    </w:p>
    <w:p w:rsidR="004803F4" w:rsidRDefault="004803F4" w:rsidP="004803F4">
      <w:pPr>
        <w:bidi/>
        <w:rPr>
          <w:rFonts w:eastAsia="Times New Roman" w:cs="B Nazanin"/>
          <w:sz w:val="20"/>
          <w:szCs w:val="20"/>
          <w:rtl/>
          <w:lang w:bidi="fa-IR"/>
        </w:rPr>
      </w:pPr>
    </w:p>
    <w:p w:rsidR="004803F4" w:rsidRDefault="003B443A" w:rsidP="00E37910">
      <w:pPr>
        <w:bidi/>
        <w:rPr>
          <w:rFonts w:eastAsia="Times New Roman" w:cs="B Nazanin"/>
          <w:sz w:val="20"/>
          <w:szCs w:val="20"/>
          <w:rtl/>
          <w:lang w:bidi="fa-IR"/>
        </w:rPr>
      </w:pPr>
      <w:r>
        <w:rPr>
          <w:rFonts w:eastAsia="Times New Roman" w:cs="B Nazanin" w:hint="cs"/>
          <w:sz w:val="20"/>
          <w:szCs w:val="20"/>
          <w:rtl/>
          <w:lang w:bidi="fa-IR"/>
        </w:rPr>
        <w:t xml:space="preserve">8-1- </w:t>
      </w:r>
      <w:r w:rsidR="004803F4">
        <w:rPr>
          <w:rFonts w:eastAsia="Times New Roman" w:cs="B Nazanin" w:hint="cs"/>
          <w:sz w:val="20"/>
          <w:szCs w:val="20"/>
          <w:rtl/>
          <w:lang w:bidi="fa-IR"/>
        </w:rPr>
        <w:t xml:space="preserve">همچنین با توجه به اینکه نمونه های واکسن درخواستی جهت استفاده در تحقیقات از نمونه های داخلی می باشد، مجری متعهد </w:t>
      </w:r>
      <w:r w:rsidR="00E37910">
        <w:rPr>
          <w:rFonts w:eastAsia="Times New Roman" w:cs="B Nazanin" w:hint="cs"/>
          <w:sz w:val="20"/>
          <w:szCs w:val="20"/>
          <w:rtl/>
          <w:lang w:bidi="fa-IR"/>
        </w:rPr>
        <w:t>به اخذ تاییدیه از معاونت تحقیقات و فناوری دانشگاه قبل از انتشار اطلاعات می باشد.</w:t>
      </w:r>
    </w:p>
    <w:p w:rsidR="003B443A" w:rsidRPr="004803F4" w:rsidRDefault="004803F4" w:rsidP="004803F4">
      <w:pPr>
        <w:bidi/>
        <w:rPr>
          <w:rFonts w:eastAsia="Times New Roman" w:cs="B Nazanin"/>
          <w:sz w:val="20"/>
          <w:szCs w:val="20"/>
          <w:lang w:bidi="fa-IR"/>
        </w:rPr>
      </w:pPr>
      <w:r>
        <w:rPr>
          <w:rFonts w:eastAsia="Times New Roman" w:cs="B Nazanin" w:hint="cs"/>
          <w:sz w:val="20"/>
          <w:szCs w:val="20"/>
          <w:rtl/>
          <w:lang w:bidi="fa-IR"/>
        </w:rPr>
        <w:t xml:space="preserve">8-2- </w:t>
      </w:r>
      <w:r w:rsidR="003B443A">
        <w:rPr>
          <w:rFonts w:eastAsia="Times New Roman" w:cs="B Nazanin" w:hint="cs"/>
          <w:sz w:val="20"/>
          <w:szCs w:val="20"/>
          <w:rtl/>
          <w:lang w:bidi="fa-IR"/>
        </w:rPr>
        <w:t xml:space="preserve">سهم طرفین قرارداد: </w:t>
      </w:r>
    </w:p>
    <w:p w:rsidR="003B443A" w:rsidRDefault="003B443A" w:rsidP="00C41956">
      <w:pPr>
        <w:numPr>
          <w:ilvl w:val="0"/>
          <w:numId w:val="2"/>
        </w:numPr>
        <w:bidi/>
        <w:ind w:left="2160"/>
        <w:jc w:val="both"/>
        <w:rPr>
          <w:rFonts w:eastAsia="Times New Roman" w:cs="B Nazanin"/>
          <w:rtl/>
          <w:lang w:bidi="fa-IR"/>
        </w:rPr>
      </w:pPr>
      <w:r>
        <w:rPr>
          <w:rFonts w:eastAsia="Times New Roman" w:cs="B Nazanin" w:hint="cs"/>
          <w:sz w:val="20"/>
          <w:szCs w:val="20"/>
          <w:rtl/>
          <w:lang w:bidi="fa-IR"/>
        </w:rPr>
        <w:t xml:space="preserve">طرف اول قرارداد (معاونت تحقیقات وفناوری دانشگاه علوم پزشکی </w:t>
      </w:r>
      <w:r w:rsidR="00C41956">
        <w:rPr>
          <w:rFonts w:eastAsia="Times New Roman" w:cs="B Nazanin" w:hint="cs"/>
          <w:sz w:val="20"/>
          <w:szCs w:val="20"/>
          <w:rtl/>
          <w:lang w:bidi="fa-IR"/>
        </w:rPr>
        <w:t>جیرفت</w:t>
      </w:r>
      <w:r>
        <w:rPr>
          <w:rFonts w:eastAsia="Times New Roman" w:cs="B Nazanin" w:hint="cs"/>
          <w:sz w:val="20"/>
          <w:szCs w:val="20"/>
          <w:rtl/>
          <w:lang w:bidi="fa-IR"/>
        </w:rPr>
        <w:t xml:space="preserve"> ) </w:t>
      </w:r>
      <w:r w:rsidR="00437B66">
        <w:rPr>
          <w:rFonts w:eastAsia="Times New Roman" w:cs="B Nazanin" w:hint="cs"/>
          <w:sz w:val="20"/>
          <w:szCs w:val="20"/>
          <w:rtl/>
          <w:lang w:bidi="fa-IR"/>
        </w:rPr>
        <w:t xml:space="preserve">5 </w:t>
      </w:r>
      <w:r>
        <w:rPr>
          <w:rFonts w:eastAsia="Times New Roman" w:cs="B Nazanin" w:hint="cs"/>
          <w:sz w:val="20"/>
          <w:szCs w:val="20"/>
          <w:rtl/>
          <w:lang w:bidi="fa-IR"/>
        </w:rPr>
        <w:t xml:space="preserve">درصد </w:t>
      </w:r>
    </w:p>
    <w:p w:rsidR="003B443A" w:rsidRDefault="003B443A" w:rsidP="00437B66">
      <w:pPr>
        <w:numPr>
          <w:ilvl w:val="0"/>
          <w:numId w:val="2"/>
        </w:numPr>
        <w:bidi/>
        <w:ind w:left="2160"/>
        <w:jc w:val="both"/>
        <w:rPr>
          <w:rFonts w:eastAsia="Times New Roman" w:cs="B Nazanin"/>
          <w:rtl/>
          <w:lang w:bidi="fa-IR"/>
        </w:rPr>
      </w:pPr>
      <w:r>
        <w:rPr>
          <w:rFonts w:eastAsia="Times New Roman" w:cs="B Nazanin" w:hint="cs"/>
          <w:sz w:val="20"/>
          <w:szCs w:val="20"/>
          <w:rtl/>
          <w:lang w:bidi="fa-IR"/>
        </w:rPr>
        <w:t xml:space="preserve">محل اجرای طرح ( دانشکده / مرکز تحقیقاتی / آزمایشگاه و ) </w:t>
      </w:r>
      <w:r w:rsidR="00437B66">
        <w:rPr>
          <w:rFonts w:eastAsia="Times New Roman" w:cs="B Nazanin" w:hint="cs"/>
          <w:sz w:val="20"/>
          <w:szCs w:val="20"/>
          <w:rtl/>
          <w:lang w:bidi="fa-IR"/>
        </w:rPr>
        <w:t xml:space="preserve">1 </w:t>
      </w:r>
      <w:r>
        <w:rPr>
          <w:rFonts w:eastAsia="Times New Roman" w:cs="B Nazanin" w:hint="cs"/>
          <w:sz w:val="20"/>
          <w:szCs w:val="20"/>
          <w:rtl/>
          <w:lang w:bidi="fa-IR"/>
        </w:rPr>
        <w:t>درصد با کسب موافقت طرف دوم قرارداد میباشد</w:t>
      </w:r>
    </w:p>
    <w:p w:rsidR="003B443A" w:rsidRDefault="003B443A" w:rsidP="003B443A">
      <w:pPr>
        <w:numPr>
          <w:ilvl w:val="0"/>
          <w:numId w:val="2"/>
        </w:numPr>
        <w:bidi/>
        <w:ind w:left="2160"/>
        <w:jc w:val="both"/>
        <w:rPr>
          <w:rFonts w:eastAsia="Times New Roman" w:cs="B Nazanin"/>
          <w:rtl/>
          <w:lang w:bidi="fa-IR"/>
        </w:rPr>
      </w:pPr>
      <w:r>
        <w:rPr>
          <w:rFonts w:eastAsia="Times New Roman" w:cs="B Nazanin" w:hint="cs"/>
          <w:sz w:val="20"/>
          <w:szCs w:val="20"/>
          <w:rtl/>
          <w:lang w:bidi="fa-IR"/>
        </w:rPr>
        <w:t xml:space="preserve">سهم طرف دوم قرارداد درصد از مبلغ کل قرارداد پس از کسر کسورات قانونی و تعهدات مندرج در این قرارداد می باشد که طبق مراحل ماده 9 این قرارداد پرداخت خواهد شد. </w:t>
      </w:r>
    </w:p>
    <w:p w:rsidR="003B443A" w:rsidRPr="00124AE0" w:rsidRDefault="003B443A" w:rsidP="00C41956">
      <w:pPr>
        <w:bidi/>
        <w:rPr>
          <w:rFonts w:eastAsia="Times New Roman" w:cs="B Nazanin"/>
          <w:sz w:val="18"/>
          <w:szCs w:val="18"/>
          <w:rtl/>
          <w:lang w:bidi="fa-IR"/>
        </w:rPr>
      </w:pPr>
      <w:r>
        <w:rPr>
          <w:rFonts w:eastAsia="Times New Roman" w:cs="B Nazanin" w:hint="cs"/>
          <w:rtl/>
          <w:lang w:bidi="fa-IR"/>
        </w:rPr>
        <w:br/>
      </w:r>
      <w:r>
        <w:rPr>
          <w:rFonts w:eastAsia="Times New Roman" w:cs="B Nazanin" w:hint="cs"/>
          <w:b/>
          <w:bCs/>
          <w:sz w:val="18"/>
          <w:szCs w:val="18"/>
          <w:rtl/>
        </w:rPr>
        <w:t>9- نحوه پرداخت :</w:t>
      </w:r>
      <w:r>
        <w:rPr>
          <w:rFonts w:eastAsia="Times New Roman" w:cs="B Nazanin" w:hint="cs"/>
          <w:rtl/>
          <w:lang w:bidi="fa-IR"/>
        </w:rPr>
        <w:br/>
      </w:r>
      <w:r>
        <w:rPr>
          <w:rFonts w:eastAsia="Times New Roman" w:cs="B Nazanin" w:hint="cs"/>
          <w:b/>
          <w:bCs/>
          <w:sz w:val="18"/>
          <w:szCs w:val="18"/>
          <w:rtl/>
        </w:rPr>
        <w:t>9-1 الف)پژوهشگر:</w:t>
      </w:r>
      <w:r>
        <w:rPr>
          <w:rFonts w:eastAsia="Times New Roman" w:cs="B Nazanin" w:hint="cs"/>
          <w:rtl/>
          <w:lang w:bidi="fa-IR"/>
        </w:rPr>
        <w:br/>
      </w:r>
      <w:r>
        <w:rPr>
          <w:rFonts w:eastAsia="Times New Roman" w:cs="B Nazanin" w:hint="cs"/>
          <w:sz w:val="20"/>
          <w:szCs w:val="20"/>
          <w:rtl/>
          <w:lang w:bidi="fa-IR"/>
        </w:rPr>
        <w:t>تبصره - طرف دوم</w:t>
      </w:r>
      <w:r>
        <w:rPr>
          <w:rFonts w:eastAsia="Times New Roman" w:cs="B Nazanin" w:hint="cs"/>
          <w:b/>
          <w:bCs/>
          <w:sz w:val="18"/>
          <w:szCs w:val="18"/>
          <w:rtl/>
          <w:lang w:bidi="fa-IR"/>
        </w:rPr>
        <w:t>(پژوهشگر)</w:t>
      </w:r>
      <w:r>
        <w:rPr>
          <w:rFonts w:eastAsia="Times New Roman" w:cs="B Nazanin" w:hint="cs"/>
          <w:sz w:val="20"/>
          <w:szCs w:val="20"/>
          <w:rtl/>
          <w:lang w:bidi="fa-IR"/>
        </w:rPr>
        <w:t xml:space="preserve"> موظف است گزارش نهایی طرح و کلیه مستندات لازم که از سوی طرف اول اعلام میگرددرادر کلیه مراحل اجرای طرح در سایت مربوطه درج نماید و پس از تایید نهایی ناظر طرح، یک نسخه کامل از این گزارش را به صورت تایپ شده وبه صورت فایل ارایه نماید بدیهی است تمام هزینه ‏های طرح از محل مبلغ سهم طرف دوم</w:t>
      </w:r>
      <w:r>
        <w:rPr>
          <w:rFonts w:eastAsia="Times New Roman" w:cs="B Nazanin" w:hint="cs"/>
          <w:b/>
          <w:bCs/>
          <w:sz w:val="18"/>
          <w:szCs w:val="18"/>
          <w:rtl/>
          <w:lang w:bidi="fa-IR"/>
        </w:rPr>
        <w:t>(پژوهشگر)</w:t>
      </w:r>
      <w:r>
        <w:rPr>
          <w:rFonts w:eastAsia="Times New Roman" w:cs="B Nazanin" w:hint="cs"/>
          <w:sz w:val="20"/>
          <w:szCs w:val="20"/>
          <w:rtl/>
          <w:lang w:bidi="fa-IR"/>
        </w:rPr>
        <w:t xml:space="preserve"> مندرج در ماده8 پرداخت می‏گردد وبراساس مصوبه شورای پژوهش دانشگاه مورخ 14/8/92 پرداخت مربوط به گزارش نهایی منوط به ارائه تسویه اموال غیرمصرفی توسط طرف اول خواهدبودوهرگونه اموال غیر مصرفی خریداری شده از محل طرح در پایان طرح طی فرم های صورتجلسه ای تحویل امین اموال طرف اول گردد.</w:t>
      </w:r>
      <w:r>
        <w:rPr>
          <w:rFonts w:eastAsia="Times New Roman" w:cs="B Nazanin" w:hint="cs"/>
          <w:rtl/>
          <w:lang w:bidi="fa-IR"/>
        </w:rPr>
        <w:br/>
      </w:r>
      <w:r>
        <w:rPr>
          <w:rFonts w:eastAsia="Times New Roman" w:cs="B Nazanin" w:hint="cs"/>
          <w:sz w:val="18"/>
          <w:szCs w:val="18"/>
          <w:rtl/>
        </w:rPr>
        <w:t>ب ) ناظر</w:t>
      </w:r>
      <w:r>
        <w:rPr>
          <w:rFonts w:eastAsia="Times New Roman" w:cs="B Nazanin" w:hint="cs"/>
          <w:sz w:val="18"/>
          <w:szCs w:val="18"/>
          <w:rtl/>
        </w:rPr>
        <w:br/>
        <w:t>مبلغ</w:t>
      </w:r>
      <w:r>
        <w:rPr>
          <w:rStyle w:val="Strong"/>
          <w:rFonts w:eastAsia="Times New Roman" w:cs="B Nazanin" w:hint="cs"/>
          <w:sz w:val="18"/>
          <w:szCs w:val="18"/>
          <w:rtl/>
          <w:lang w:bidi="fa-IR"/>
        </w:rPr>
        <w:t>۰</w:t>
      </w:r>
      <w:r>
        <w:rPr>
          <w:rFonts w:eastAsia="Times New Roman" w:cs="B Nazanin" w:hint="cs"/>
          <w:sz w:val="18"/>
          <w:szCs w:val="18"/>
          <w:rtl/>
        </w:rPr>
        <w:t>ریال بابت نظارت گزارش نهایی به ناظر طرح پس از کسر کسورات قانونی پرداخت میگردد.</w:t>
      </w:r>
      <w:r>
        <w:rPr>
          <w:rFonts w:eastAsia="Times New Roman" w:cs="B Nazanin" w:hint="cs"/>
          <w:rtl/>
          <w:lang w:bidi="fa-IR"/>
        </w:rPr>
        <w:br/>
      </w:r>
      <w:r>
        <w:rPr>
          <w:rFonts w:eastAsia="Times New Roman" w:cs="B Nazanin" w:hint="cs"/>
          <w:b/>
          <w:bCs/>
          <w:sz w:val="18"/>
          <w:szCs w:val="18"/>
          <w:rtl/>
          <w:lang w:bidi="fa-IR"/>
        </w:rPr>
        <w:t>10-روش اصلاح قرارداد:</w:t>
      </w:r>
      <w:r>
        <w:rPr>
          <w:rFonts w:eastAsia="Times New Roman" w:cs="B Nazanin" w:hint="cs"/>
          <w:rtl/>
          <w:lang w:bidi="fa-IR"/>
        </w:rPr>
        <w:br/>
      </w:r>
      <w:r>
        <w:rPr>
          <w:rFonts w:eastAsia="Times New Roman" w:cs="B Nazanin" w:hint="cs"/>
          <w:sz w:val="20"/>
          <w:szCs w:val="20"/>
          <w:rtl/>
        </w:rPr>
        <w:t>طرف اول می</w:t>
      </w:r>
      <w:r>
        <w:rPr>
          <w:rFonts w:eastAsia="Times New Roman" w:cs="B Nazanin" w:hint="cs"/>
          <w:sz w:val="20"/>
          <w:szCs w:val="20"/>
          <w:lang w:bidi="fa-IR"/>
        </w:rPr>
        <w:t>‌</w:t>
      </w:r>
      <w:r>
        <w:rPr>
          <w:rFonts w:eastAsia="Times New Roman" w:cs="B Nazanin" w:hint="cs"/>
          <w:sz w:val="20"/>
          <w:szCs w:val="20"/>
          <w:rtl/>
        </w:rPr>
        <w:t>تواند درصورت ضرورت پس از درخواست طرف دوم</w:t>
      </w:r>
      <w:r>
        <w:rPr>
          <w:rFonts w:eastAsia="Times New Roman" w:cs="B Nazanin" w:hint="cs"/>
          <w:b/>
          <w:bCs/>
          <w:sz w:val="18"/>
          <w:szCs w:val="18"/>
          <w:rtl/>
          <w:lang w:bidi="fa-IR"/>
        </w:rPr>
        <w:t>(پژوهشگر)</w:t>
      </w:r>
      <w:r>
        <w:rPr>
          <w:rFonts w:eastAsia="Times New Roman" w:cs="B Nazanin" w:hint="cs"/>
          <w:sz w:val="20"/>
          <w:szCs w:val="20"/>
          <w:rtl/>
        </w:rPr>
        <w:t xml:space="preserve"> و موافقت کتبی سفارش دهنده طرح (</w:t>
      </w:r>
      <w:r w:rsidR="00124AE0">
        <w:rPr>
          <w:rFonts w:ascii="Arial" w:hAnsi="Arial" w:cs="Arial" w:hint="cs"/>
          <w:color w:val="333333"/>
          <w:sz w:val="20"/>
          <w:szCs w:val="20"/>
          <w:shd w:val="clear" w:color="auto" w:fill="FBFCFD"/>
          <w:rtl/>
        </w:rPr>
        <w:t>......................................</w:t>
      </w:r>
      <w:r>
        <w:rPr>
          <w:rFonts w:eastAsia="Times New Roman" w:cs="B Nazanin" w:hint="cs"/>
          <w:sz w:val="20"/>
          <w:szCs w:val="20"/>
          <w:rtl/>
        </w:rPr>
        <w:t>) با توجه به تغییرحجم طرح و گزارش توجیهی، مبلغ قرارداد را تا 25 درصد کاهش و یا افزایش دهد،در هر حال افزایش و یا کاهش مبلغ و یا حجم قرارداد منوط به موافقت کتبی سفارش دهنده (صنعت) خواهد بود</w:t>
      </w:r>
      <w:r>
        <w:rPr>
          <w:rFonts w:eastAsia="Times New Roman" w:cs="B Nazanin" w:hint="cs"/>
          <w:b/>
          <w:bCs/>
          <w:sz w:val="20"/>
          <w:szCs w:val="20"/>
          <w:rtl/>
        </w:rPr>
        <w:t>.</w:t>
      </w:r>
      <w:r>
        <w:rPr>
          <w:rFonts w:eastAsia="Times New Roman" w:cs="B Nazanin" w:hint="cs"/>
          <w:rtl/>
          <w:lang w:bidi="fa-IR"/>
        </w:rPr>
        <w:br/>
      </w:r>
      <w:r>
        <w:rPr>
          <w:rFonts w:eastAsia="Times New Roman" w:cs="B Nazanin" w:hint="cs"/>
          <w:b/>
          <w:bCs/>
          <w:sz w:val="18"/>
          <w:szCs w:val="18"/>
          <w:rtl/>
          <w:lang w:bidi="fa-IR"/>
        </w:rPr>
        <w:t>ماده 11- استفاده از نتایج طرح :</w:t>
      </w:r>
      <w:r>
        <w:rPr>
          <w:rFonts w:eastAsia="Times New Roman" w:cs="B Nazanin" w:hint="cs"/>
          <w:rtl/>
          <w:lang w:bidi="fa-IR"/>
        </w:rPr>
        <w:br/>
      </w:r>
      <w:r>
        <w:rPr>
          <w:rFonts w:eastAsia="Times New Roman" w:cs="B Nazanin" w:hint="cs"/>
          <w:sz w:val="20"/>
          <w:szCs w:val="20"/>
          <w:rtl/>
          <w:lang w:bidi="fa-IR"/>
        </w:rPr>
        <w:t>نحوه انتشار نتایج علمی ناشی از طرح و بهره‏برداری از آنها بر اساس« آئین نامه کسب امتیاز نتایج طرح های پژوهشی » مصوب شورای پژوهشی دانشگاه مورخ 14/8/92 تعیین خواهد شد؛ همچنین بر اساس ماده 7 آیین نامه همکاری دانشگاه و صنعت مصوب مورخ 12/3/92 شورای پژوهشی دانشگاه، اعمال مالکیت فکری و ثبت اختراعات پس از تصویب در شورای معاونت پژوهشی اجرا خواهد شد.</w:t>
      </w:r>
      <w:r>
        <w:rPr>
          <w:rFonts w:eastAsia="Times New Roman" w:cs="B Nazanin" w:hint="cs"/>
          <w:sz w:val="18"/>
          <w:szCs w:val="18"/>
          <w:rtl/>
          <w:lang w:bidi="fa-IR"/>
        </w:rPr>
        <w:t>.</w:t>
      </w:r>
      <w:r>
        <w:rPr>
          <w:rFonts w:eastAsia="Times New Roman" w:cs="B Nazanin" w:hint="cs"/>
          <w:sz w:val="18"/>
          <w:szCs w:val="18"/>
          <w:rtl/>
          <w:lang w:bidi="fa-IR"/>
        </w:rPr>
        <w:br/>
      </w:r>
      <w:r>
        <w:rPr>
          <w:rFonts w:eastAsia="Times New Roman" w:cs="B Nazanin" w:hint="cs"/>
          <w:b/>
          <w:bCs/>
          <w:sz w:val="18"/>
          <w:szCs w:val="18"/>
          <w:rtl/>
          <w:lang w:bidi="fa-IR"/>
        </w:rPr>
        <w:t xml:space="preserve">12- تعهدات طرف اول : </w:t>
      </w:r>
      <w:r>
        <w:rPr>
          <w:rFonts w:eastAsia="Times New Roman" w:cs="B Nazanin" w:hint="cs"/>
          <w:sz w:val="18"/>
          <w:szCs w:val="18"/>
          <w:rtl/>
          <w:lang w:bidi="fa-IR"/>
        </w:rPr>
        <w:br/>
        <w:t>1-12-پرداخت مبلغ قرارداد بر اساس مراحل مندرج در ماده 8 پس از کسر کسورات متعلقه.</w:t>
      </w:r>
      <w:r>
        <w:rPr>
          <w:rFonts w:eastAsia="Times New Roman" w:cs="B Nazanin" w:hint="cs"/>
          <w:sz w:val="18"/>
          <w:szCs w:val="18"/>
          <w:rtl/>
          <w:lang w:bidi="fa-IR"/>
        </w:rPr>
        <w:br/>
        <w:t xml:space="preserve">2-12-طرف اول می تواند در صورت درخواست طرف دوم و تایید ناظر مربوطه نسبت به افزایش مدت زمان اجرای موضوع </w:t>
      </w:r>
      <w:r>
        <w:rPr>
          <w:rFonts w:eastAsia="Times New Roman" w:cs="B Nazanin" w:hint="cs"/>
          <w:sz w:val="18"/>
          <w:szCs w:val="18"/>
          <w:rtl/>
          <w:lang w:bidi="fa-IR"/>
        </w:rPr>
        <w:lastRenderedPageBreak/>
        <w:t>قرارداد اقدام نماید</w:t>
      </w:r>
      <w:r>
        <w:rPr>
          <w:rFonts w:eastAsia="Times New Roman" w:cs="B Nazanin" w:hint="cs"/>
          <w:sz w:val="18"/>
          <w:szCs w:val="18"/>
          <w:rtl/>
          <w:lang w:bidi="fa-IR"/>
        </w:rPr>
        <w:br/>
      </w:r>
      <w:r>
        <w:rPr>
          <w:rFonts w:eastAsia="Times New Roman" w:cs="B Nazanin" w:hint="cs"/>
          <w:b/>
          <w:bCs/>
          <w:sz w:val="18"/>
          <w:szCs w:val="18"/>
          <w:rtl/>
          <w:lang w:bidi="fa-IR"/>
        </w:rPr>
        <w:t>13</w:t>
      </w:r>
      <w:r>
        <w:rPr>
          <w:rFonts w:eastAsia="Times New Roman" w:hint="cs"/>
          <w:b/>
          <w:bCs/>
          <w:sz w:val="18"/>
          <w:szCs w:val="18"/>
          <w:rtl/>
          <w:lang w:bidi="fa-IR"/>
        </w:rPr>
        <w:t>–</w:t>
      </w:r>
      <w:r>
        <w:rPr>
          <w:rFonts w:eastAsia="Times New Roman" w:cs="B Nazanin" w:hint="cs"/>
          <w:b/>
          <w:bCs/>
          <w:sz w:val="18"/>
          <w:szCs w:val="18"/>
          <w:rtl/>
          <w:lang w:bidi="fa-IR"/>
        </w:rPr>
        <w:t xml:space="preserve"> تعهدات طرف دوم (پژوهشگر):</w:t>
      </w:r>
      <w:r>
        <w:rPr>
          <w:rFonts w:eastAsia="Times New Roman" w:cs="B Nazanin" w:hint="cs"/>
          <w:sz w:val="18"/>
          <w:szCs w:val="18"/>
          <w:rtl/>
          <w:lang w:bidi="fa-IR"/>
        </w:rPr>
        <w:br/>
        <w:t>1-13-طرف دوم (پژوهشگر ) بعنوان نماینده پژوهشگران طرح تحقیقاتی که در پیش نویس طرح (پیوست شماره یک قرارداد)، اسامی آنان قید گردیده است بوده و موظف به رعایت حقوق مادی و معنوی آنان می باشد در این خصوص هیچگونه مسئولیتی متوجه طرف اول نخواهد بود.</w:t>
      </w:r>
      <w:r>
        <w:rPr>
          <w:rFonts w:eastAsia="Times New Roman" w:cs="B Nazanin" w:hint="cs"/>
          <w:sz w:val="18"/>
          <w:szCs w:val="18"/>
          <w:rtl/>
          <w:lang w:bidi="fa-IR"/>
        </w:rPr>
        <w:br/>
        <w:t>2-13- انجام فعالیتهای علمی مرتبط با موضوع این قرارداد توسط طرف دوم(پژوهشگر) و پذیرش مسئولیت کمی و کیفی وانجام بموقع طرح فناورانه.</w:t>
      </w:r>
      <w:r>
        <w:rPr>
          <w:rFonts w:eastAsia="Times New Roman" w:cs="B Nazanin" w:hint="cs"/>
          <w:sz w:val="18"/>
          <w:szCs w:val="18"/>
          <w:rtl/>
          <w:lang w:bidi="fa-IR"/>
        </w:rPr>
        <w:br/>
        <w:t>3-13- رعایت امانت وحفظ اموال و مدارکی که طرف اول در اختیار طرف دوم(پژوهشگر) قرار می دهد واستفاده بهینه از آن برای انجام موضوع قرارداد</w:t>
      </w:r>
      <w:r>
        <w:rPr>
          <w:rFonts w:eastAsia="Times New Roman" w:cs="B Nazanin" w:hint="cs"/>
          <w:sz w:val="18"/>
          <w:szCs w:val="18"/>
          <w:rtl/>
          <w:lang w:bidi="fa-IR"/>
        </w:rPr>
        <w:br/>
        <w:t>4-13- عدم ارائه اسناد و مدارک واطلاعاتی که به مناسبت انجام فناورانه کسب می‏نماید به اشخاص حقیقی یا حقوقی غیر، مگر با کسب اجازه کتبی از معاونت در غیر اینصورت طرف اول جهت استیفای حقوق خود اقدام قانونی علیه طرف دوم(پژوهشگر) معمول خواهد داشت.</w:t>
      </w:r>
      <w:r>
        <w:rPr>
          <w:rFonts w:eastAsia="Times New Roman" w:cs="B Nazanin" w:hint="cs"/>
          <w:sz w:val="18"/>
          <w:szCs w:val="18"/>
          <w:rtl/>
          <w:lang w:bidi="fa-IR"/>
        </w:rPr>
        <w:br/>
        <w:t>5-13- ایجاد امکانات لازم جهت نظارت علمی و عملی.</w:t>
      </w:r>
      <w:r>
        <w:rPr>
          <w:rFonts w:eastAsia="Times New Roman" w:cs="B Nazanin" w:hint="cs"/>
          <w:sz w:val="18"/>
          <w:szCs w:val="18"/>
          <w:rtl/>
          <w:lang w:bidi="fa-IR"/>
        </w:rPr>
        <w:br/>
        <w:t>6-13- طرف دوم( پژوهشگر) نمی تواند طرح را کلا یا جزا" به غیر واگذار نماید.</w:t>
      </w:r>
      <w:r>
        <w:rPr>
          <w:rFonts w:eastAsia="Times New Roman" w:cs="B Nazanin" w:hint="cs"/>
          <w:sz w:val="18"/>
          <w:szCs w:val="18"/>
          <w:rtl/>
          <w:lang w:bidi="fa-IR"/>
        </w:rPr>
        <w:br/>
        <w:t>7-13- طرف دوم(پژوهشگر) موظف است در هنگام ارائه نتایج پروژه در مجامع علمی و یا چاپ و انتشار آن، وابستگی سازمانی (</w:t>
      </w:r>
      <w:r>
        <w:rPr>
          <w:rFonts w:eastAsia="Times New Roman" w:cs="B Nazanin" w:hint="cs"/>
          <w:sz w:val="18"/>
          <w:szCs w:val="18"/>
          <w:lang w:bidi="fa-IR"/>
        </w:rPr>
        <w:t>Affiliation</w:t>
      </w:r>
      <w:r>
        <w:rPr>
          <w:rFonts w:eastAsia="Times New Roman" w:cs="B Nazanin" w:hint="cs"/>
          <w:sz w:val="18"/>
          <w:szCs w:val="18"/>
          <w:rtl/>
          <w:lang w:bidi="fa-IR"/>
        </w:rPr>
        <w:t xml:space="preserve">) خود را </w:t>
      </w:r>
      <w:r>
        <w:rPr>
          <w:rFonts w:eastAsia="Times New Roman" w:cs="B Nazanin" w:hint="cs"/>
          <w:b/>
          <w:bCs/>
          <w:sz w:val="18"/>
          <w:szCs w:val="18"/>
          <w:rtl/>
          <w:lang w:bidi="fa-IR"/>
        </w:rPr>
        <w:t xml:space="preserve">" دانشگاه علوم پزشکی و خدمات بهداشتی درمانی </w:t>
      </w:r>
      <w:r w:rsidR="00C41956">
        <w:rPr>
          <w:rFonts w:eastAsia="Times New Roman" w:cs="B Nazanin" w:hint="cs"/>
          <w:b/>
          <w:bCs/>
          <w:sz w:val="18"/>
          <w:szCs w:val="18"/>
          <w:rtl/>
          <w:lang w:bidi="fa-IR"/>
        </w:rPr>
        <w:t>جیرفت</w:t>
      </w:r>
      <w:r>
        <w:rPr>
          <w:rFonts w:eastAsia="Times New Roman" w:cs="B Nazanin" w:hint="cs"/>
          <w:b/>
          <w:bCs/>
          <w:sz w:val="18"/>
          <w:szCs w:val="18"/>
          <w:rtl/>
          <w:lang w:bidi="fa-IR"/>
        </w:rPr>
        <w:t xml:space="preserve"> " </w:t>
      </w:r>
      <w:r>
        <w:rPr>
          <w:rFonts w:eastAsia="Times New Roman" w:cs="B Nazanin" w:hint="cs"/>
          <w:sz w:val="18"/>
          <w:szCs w:val="18"/>
          <w:rtl/>
          <w:lang w:bidi="fa-IR"/>
        </w:rPr>
        <w:t>ذکر نماید و نسخهای از مطالب ارائه شده را در اختیار طرف اول قرار دهد.</w:t>
      </w:r>
      <w:r>
        <w:rPr>
          <w:rFonts w:eastAsia="Times New Roman" w:cs="B Nazanin" w:hint="cs"/>
          <w:sz w:val="18"/>
          <w:szCs w:val="18"/>
          <w:rtl/>
          <w:lang w:bidi="fa-IR"/>
        </w:rPr>
        <w:br/>
        <w:t>8-13-طرف دوم (پژوهشگر) موظف است کلیه هزینه‏های پرسنلی, خدماتی, اداری, علمی، عملی و غیره را پرداخت ‏نماید و طرف اول هیچگونه تعهدی بجز آنچه در ماده 8 آمده نخواهد داشت.</w:t>
      </w:r>
      <w:r>
        <w:rPr>
          <w:rFonts w:eastAsia="Times New Roman" w:cs="B Nazanin" w:hint="cs"/>
          <w:sz w:val="18"/>
          <w:szCs w:val="18"/>
          <w:rtl/>
          <w:lang w:bidi="fa-IR"/>
        </w:rPr>
        <w:br/>
        <w:t>9-13- طرف دوم(پژوهشگر)موظف است در پایان کار با رعایت کلیه موارد مندرج در تبصره ماده 9 ، گزارش نهایی ونتایج پروژه از قبیل مقالات، پتنت، محصول اولیه وسایرمستندات مورد قبول به عنوان انتشار وکاربرد نتایج را در سایت مربوطه درج نماید.</w:t>
      </w:r>
      <w:r>
        <w:rPr>
          <w:rFonts w:eastAsia="Times New Roman" w:cs="B Nazanin" w:hint="cs"/>
          <w:sz w:val="18"/>
          <w:szCs w:val="18"/>
          <w:rtl/>
          <w:lang w:bidi="fa-IR"/>
        </w:rPr>
        <w:br/>
        <w:t>10-13-در صورتی که طرف دوم (پژوهشگر )نتواند به تعهدات خود عمل نماید طرف اول می تواند از محل مطالبات طرف دوم(پژوهشگر) از موسسه نسبت به جبران خسارت اقدام نماید</w:t>
      </w:r>
      <w:r>
        <w:rPr>
          <w:rFonts w:eastAsia="Times New Roman" w:cs="B Nazanin" w:hint="cs"/>
          <w:sz w:val="18"/>
          <w:szCs w:val="18"/>
          <w:rtl/>
          <w:lang w:bidi="fa-IR"/>
        </w:rPr>
        <w:br/>
      </w:r>
      <w:r>
        <w:rPr>
          <w:rFonts w:eastAsia="Times New Roman" w:cs="B Nazanin" w:hint="cs"/>
          <w:b/>
          <w:bCs/>
          <w:sz w:val="18"/>
          <w:szCs w:val="18"/>
          <w:rtl/>
          <w:lang w:bidi="fa-IR"/>
        </w:rPr>
        <w:t>14- ماده تعذر(فورس ماژور):</w:t>
      </w:r>
      <w:r>
        <w:rPr>
          <w:rFonts w:eastAsia="Times New Roman" w:cs="B Nazanin" w:hint="cs"/>
          <w:sz w:val="18"/>
          <w:szCs w:val="18"/>
          <w:rtl/>
          <w:lang w:bidi="fa-IR"/>
        </w:rPr>
        <w:br/>
        <w:t>در صورت بروز هر گونه حادثه ای که مانع اجرای این قرطارداد طبق تعریف عرفی از شرایط غیرقابل پیشبینی(فورس ماژور) توسط طرف دوم(پژوهشگر) پژوهشگر شود و از حیطه و اقتدار و اراده او خارج باشد، مادامی که جهات مزبور ادامه دارد، عدم انجام تعهدات متاثر از عوامل غیرمترقبه مزبور؛ به منزلهی عدم رعایت مفاد قرارداد محسوب نمیشود. بدیهی است پس از بر طرف شدن شرایط غیرقابل پیشبینی طرف دوم(پژوهشگر) موظف است عیناً تعهدات خویش را براساس قرارداد انجام نماید.</w:t>
      </w:r>
      <w:r>
        <w:rPr>
          <w:rFonts w:eastAsia="Times New Roman" w:cs="B Nazanin" w:hint="cs"/>
          <w:sz w:val="18"/>
          <w:szCs w:val="18"/>
          <w:rtl/>
          <w:lang w:bidi="fa-IR"/>
        </w:rPr>
        <w:br/>
      </w:r>
      <w:r>
        <w:rPr>
          <w:rFonts w:eastAsia="Times New Roman" w:cs="B Nazanin" w:hint="cs"/>
          <w:b/>
          <w:bCs/>
          <w:sz w:val="18"/>
          <w:szCs w:val="18"/>
          <w:rtl/>
          <w:lang w:bidi="fa-IR"/>
        </w:rPr>
        <w:t>15- فسخ قرارداد:</w:t>
      </w:r>
      <w:r>
        <w:rPr>
          <w:rFonts w:eastAsia="Times New Roman" w:cs="B Nazanin" w:hint="cs"/>
          <w:sz w:val="18"/>
          <w:szCs w:val="18"/>
          <w:rtl/>
          <w:lang w:bidi="fa-IR"/>
        </w:rPr>
        <w:br/>
        <w:t>درصورتیکه براساس گزارش کتبی ناظرطرح، طرف دوم(پژوهشگر) دراجرای تعهدات خود ازنظرکمی یا کیفی کوتاهی و قصور نماید طرف اول می تواند قرارداد را یکطرفه فسخ و مطالبه خسارت نماید.</w:t>
      </w:r>
      <w:r>
        <w:rPr>
          <w:rFonts w:eastAsia="Times New Roman" w:cs="B Nazanin" w:hint="cs"/>
          <w:sz w:val="18"/>
          <w:szCs w:val="18"/>
          <w:rtl/>
          <w:lang w:bidi="fa-IR"/>
        </w:rPr>
        <w:br/>
      </w:r>
      <w:r>
        <w:rPr>
          <w:rFonts w:eastAsia="Times New Roman" w:cs="B Nazanin" w:hint="cs"/>
          <w:b/>
          <w:bCs/>
          <w:sz w:val="18"/>
          <w:szCs w:val="18"/>
          <w:rtl/>
          <w:lang w:bidi="fa-IR"/>
        </w:rPr>
        <w:t>16 - حل اختلاف:</w:t>
      </w:r>
      <w:r>
        <w:rPr>
          <w:rFonts w:eastAsia="Times New Roman" w:cs="B Nazanin" w:hint="cs"/>
          <w:sz w:val="18"/>
          <w:szCs w:val="18"/>
          <w:rtl/>
          <w:lang w:bidi="fa-IR"/>
        </w:rPr>
        <w:br/>
        <w:t>در صورت بروز هرگونه ابهام و اختلاف در ارتباط با موضوع قرارداد و انجام وظایف محوله به هر نحوی ، چنانچه طرفین نتوانند آنرا از طریق مسالمت آمیز حل و فصل نمایند در اینصورت . موضوع به کمیسیون ماده 94 آئین نامه مالی و معاملاتی دانشگاه ارجاع و کمیسیون مذکور به عنوان حکم مشترک و مرضی الطرفین رسیدگی و رای صادره از کمیسیون حل اختلاف که صلحاً صادر می شود قطعی و نسبت به طرفین لازم الاجرا خواهد بود. و رای مذکور از طریق کمیسیون به نشانی طرفین که در این قرارداد درج گردیده است به پیوست نامه اداری ابلاغ خواهد شد.</w:t>
      </w:r>
      <w:r>
        <w:rPr>
          <w:rFonts w:eastAsia="Times New Roman" w:cs="B Nazanin" w:hint="cs"/>
          <w:sz w:val="18"/>
          <w:szCs w:val="18"/>
          <w:rtl/>
          <w:lang w:bidi="fa-IR"/>
        </w:rPr>
        <w:br/>
      </w:r>
      <w:r>
        <w:rPr>
          <w:rFonts w:eastAsia="Times New Roman" w:cs="B Nazanin" w:hint="cs"/>
          <w:b/>
          <w:bCs/>
          <w:sz w:val="18"/>
          <w:szCs w:val="18"/>
          <w:rtl/>
          <w:lang w:bidi="fa-IR"/>
        </w:rPr>
        <w:t>17- آدرس طرفین قرارداد :</w:t>
      </w:r>
      <w:r>
        <w:rPr>
          <w:rFonts w:eastAsia="Times New Roman" w:cs="B Nazanin" w:hint="cs"/>
          <w:sz w:val="18"/>
          <w:szCs w:val="18"/>
          <w:rtl/>
          <w:lang w:bidi="fa-IR"/>
        </w:rPr>
        <w:br/>
        <w:t xml:space="preserve">طرف اول : تهران- بزرگراه شهید همت، سازمان مرکزی دانشگاه علوم پزشکی ایران - طبقه پنجم </w:t>
      </w:r>
      <w:r>
        <w:rPr>
          <w:rFonts w:eastAsia="Times New Roman" w:hint="cs"/>
          <w:sz w:val="18"/>
          <w:szCs w:val="18"/>
          <w:rtl/>
          <w:lang w:bidi="fa-IR"/>
        </w:rPr>
        <w:t>–</w:t>
      </w:r>
      <w:r>
        <w:rPr>
          <w:rFonts w:eastAsia="Times New Roman" w:cs="B Nazanin" w:hint="cs"/>
          <w:sz w:val="18"/>
          <w:szCs w:val="18"/>
          <w:rtl/>
          <w:lang w:bidi="fa-IR"/>
        </w:rPr>
        <w:t>معاونت تحقیقات وفناور</w:t>
      </w:r>
      <w:r w:rsidR="00124AE0">
        <w:rPr>
          <w:rFonts w:eastAsia="Times New Roman" w:cs="B Nazanin" w:hint="cs"/>
          <w:sz w:val="18"/>
          <w:szCs w:val="18"/>
          <w:rtl/>
          <w:lang w:bidi="fa-IR"/>
        </w:rPr>
        <w:t>ی</w:t>
      </w:r>
      <w:r w:rsidR="00124AE0">
        <w:rPr>
          <w:rFonts w:eastAsia="Times New Roman" w:cs="B Nazanin" w:hint="cs"/>
          <w:sz w:val="18"/>
          <w:szCs w:val="18"/>
          <w:rtl/>
          <w:lang w:bidi="fa-IR"/>
        </w:rPr>
        <w:br/>
        <w:t>طرف دوم(پژوهشگر):...................</w:t>
      </w:r>
      <w:r>
        <w:rPr>
          <w:rFonts w:eastAsia="Times New Roman" w:cs="B Nazanin" w:hint="cs"/>
          <w:rtl/>
          <w:lang w:bidi="fa-IR"/>
        </w:rPr>
        <w:br/>
      </w:r>
      <w:r>
        <w:rPr>
          <w:rFonts w:eastAsia="Times New Roman" w:cs="B Nazanin" w:hint="cs"/>
          <w:sz w:val="18"/>
          <w:szCs w:val="18"/>
          <w:rtl/>
          <w:lang w:bidi="fa-IR"/>
        </w:rPr>
        <w:t>تبصره: طرفین ملزم هستند به محض تغییر آدرس، نشانی جدید را به دیگری اعلام نمایند.</w:t>
      </w:r>
      <w:r>
        <w:rPr>
          <w:rFonts w:eastAsia="Times New Roman" w:cs="B Nazanin" w:hint="cs"/>
          <w:sz w:val="18"/>
          <w:szCs w:val="18"/>
          <w:rtl/>
          <w:lang w:bidi="fa-IR"/>
        </w:rPr>
        <w:br/>
        <w:t>بدیهی است زمانی که تغییر اقامتگاه به طرف دیگر اعلام نشود تمام مکاتبات اداری که به نشانی فعلی ارسال می شود. ابلاغ قانونی محسوب شده و از این جهت مسئولیتی متوجه طرف مقابل نخواهد بود.</w:t>
      </w:r>
      <w:r>
        <w:rPr>
          <w:rFonts w:eastAsia="Times New Roman" w:cs="B Nazanin" w:hint="cs"/>
          <w:sz w:val="18"/>
          <w:szCs w:val="18"/>
          <w:rtl/>
          <w:lang w:bidi="fa-IR"/>
        </w:rPr>
        <w:br/>
      </w:r>
      <w:r>
        <w:rPr>
          <w:rFonts w:eastAsia="Times New Roman" w:cs="B Nazanin" w:hint="cs"/>
          <w:b/>
          <w:bCs/>
          <w:sz w:val="18"/>
          <w:szCs w:val="18"/>
          <w:rtl/>
          <w:lang w:bidi="fa-IR"/>
        </w:rPr>
        <w:t>18- تعداد نسخ و مواد قرارداد :</w:t>
      </w:r>
      <w:r>
        <w:rPr>
          <w:rFonts w:eastAsia="Times New Roman" w:cs="B Nazanin" w:hint="cs"/>
          <w:sz w:val="18"/>
          <w:szCs w:val="18"/>
          <w:rtl/>
          <w:lang w:bidi="fa-IR"/>
        </w:rPr>
        <w:br/>
        <w:t>این قرارداد در 18ماده و2 صفحه در 3 نسخه(نسخه طرف اول - نسخه طرف دوم(پژوهشگر) -نسخه امور مالی-بایگانی معاونت تحقیقات وفناوری) تهیه و تنظیم و مبادله گردیده و هریک از نسخ آن حکم واحد را دارد.</w:t>
      </w:r>
      <w:r>
        <w:rPr>
          <w:rFonts w:eastAsia="Times New Roman" w:cs="B Nazanin" w:hint="cs"/>
          <w:sz w:val="18"/>
          <w:szCs w:val="18"/>
          <w:rtl/>
          <w:lang w:bidi="fa-IR"/>
        </w:rPr>
        <w:br/>
        <w:t xml:space="preserve">کلیه نسخ این قرارداد با استناد به ماده 40 آئین‏نامه استخدامی هیئت علمی دانشگاهها و موسسات آموزش عالی و پژوهشی کشور و تبصره‏های ذیل آن در تاریخ 10 / 10 / 1393 به امضاء طرفین رسیده و طرفین با امضای این قرارداد، خود را متعهد و ملزم به اجرای کلیه مفاد آن و پیوست های مربوطه می‏دانند. </w:t>
      </w:r>
      <w:r>
        <w:rPr>
          <w:rFonts w:eastAsia="Times New Roman" w:cs="B Nazanin" w:hint="cs"/>
          <w:rtl/>
          <w:lang w:bidi="fa-IR"/>
        </w:rPr>
        <w:t>پژوهشگر</w:t>
      </w:r>
      <w:r>
        <w:rPr>
          <w:rFonts w:eastAsia="Times New Roman" w:cs="B Nazanin" w:hint="cs"/>
          <w:rtl/>
          <w:lang w:bidi="fa-IR"/>
        </w:rPr>
        <w:br/>
      </w:r>
      <w:r>
        <w:rPr>
          <w:rFonts w:ascii="Cambria" w:eastAsia="Times New Roman" w:hAnsi="Cambria" w:cs="Cambria" w:hint="cs"/>
          <w:rtl/>
          <w:lang w:bidi="fa-IR"/>
        </w:rPr>
        <w:t> </w:t>
      </w:r>
    </w:p>
    <w:tbl>
      <w:tblPr>
        <w:bidiVisual/>
        <w:tblW w:w="6000" w:type="pct"/>
        <w:tblCellSpacing w:w="15" w:type="dxa"/>
        <w:tblCellMar>
          <w:top w:w="15" w:type="dxa"/>
          <w:left w:w="15" w:type="dxa"/>
          <w:bottom w:w="15" w:type="dxa"/>
          <w:right w:w="15" w:type="dxa"/>
        </w:tblCellMar>
        <w:tblLook w:val="04A0" w:firstRow="1" w:lastRow="0" w:firstColumn="1" w:lastColumn="0" w:noHBand="0" w:noVBand="1"/>
      </w:tblPr>
      <w:tblGrid>
        <w:gridCol w:w="2303"/>
        <w:gridCol w:w="5639"/>
        <w:gridCol w:w="5536"/>
      </w:tblGrid>
      <w:tr w:rsidR="003B443A" w:rsidTr="00A571AC">
        <w:trPr>
          <w:tblCellSpacing w:w="15" w:type="dxa"/>
        </w:trPr>
        <w:tc>
          <w:tcPr>
            <w:tcW w:w="0" w:type="auto"/>
            <w:vAlign w:val="center"/>
            <w:hideMark/>
          </w:tcPr>
          <w:tbl>
            <w:tblPr>
              <w:bidiVisual/>
              <w:tblW w:w="3000" w:type="pct"/>
              <w:tblCellSpacing w:w="15" w:type="dxa"/>
              <w:tblCellMar>
                <w:top w:w="15" w:type="dxa"/>
                <w:left w:w="15" w:type="dxa"/>
                <w:bottom w:w="15" w:type="dxa"/>
                <w:right w:w="15" w:type="dxa"/>
              </w:tblCellMar>
              <w:tblLook w:val="04A0" w:firstRow="1" w:lastRow="0" w:firstColumn="1" w:lastColumn="0" w:noHBand="0" w:noVBand="1"/>
            </w:tblPr>
            <w:tblGrid>
              <w:gridCol w:w="1337"/>
            </w:tblGrid>
            <w:tr w:rsidR="003B443A" w:rsidTr="00A571AC">
              <w:trPr>
                <w:tblCellSpacing w:w="15" w:type="dxa"/>
              </w:trPr>
              <w:tc>
                <w:tcPr>
                  <w:tcW w:w="0" w:type="auto"/>
                  <w:vAlign w:val="center"/>
                  <w:hideMark/>
                </w:tcPr>
                <w:p w:rsidR="003B443A" w:rsidRDefault="003B443A" w:rsidP="00A571AC">
                  <w:pPr>
                    <w:bidi/>
                    <w:rPr>
                      <w:rFonts w:eastAsia="Times New Roman"/>
                      <w:rtl/>
                    </w:rPr>
                  </w:pPr>
                  <w:r>
                    <w:rPr>
                      <w:rFonts w:eastAsia="Times New Roman"/>
                      <w:rtl/>
                    </w:rPr>
                    <w:br/>
                  </w:r>
                  <w:r>
                    <w:rPr>
                      <w:rFonts w:eastAsia="Times New Roman" w:cs="B Nazanin" w:hint="cs"/>
                      <w:sz w:val="18"/>
                      <w:szCs w:val="18"/>
                      <w:rtl/>
                      <w:lang w:bidi="fa-IR"/>
                    </w:rPr>
                    <w:t>طرف دوم (پژوهشگر):</w:t>
                  </w:r>
                  <w:r>
                    <w:rPr>
                      <w:rFonts w:eastAsia="Times New Roman" w:cs="B Nazanin" w:hint="cs"/>
                      <w:sz w:val="18"/>
                      <w:szCs w:val="18"/>
                      <w:rtl/>
                    </w:rPr>
                    <w:br/>
                  </w:r>
                  <w:r>
                    <w:rPr>
                      <w:rFonts w:eastAsia="Times New Roman" w:cs="B Nazanin" w:hint="cs"/>
                      <w:sz w:val="18"/>
                      <w:szCs w:val="18"/>
                      <w:rtl/>
                      <w:lang w:bidi="fa-IR"/>
                    </w:rPr>
                    <w:t>دکتر</w:t>
                  </w:r>
                  <w:r>
                    <w:rPr>
                      <w:rFonts w:ascii="Cambria" w:eastAsia="Times New Roman" w:hAnsi="Cambria" w:cs="Cambria" w:hint="cs"/>
                      <w:sz w:val="18"/>
                      <w:szCs w:val="18"/>
                      <w:rtl/>
                      <w:lang w:bidi="fa-IR"/>
                    </w:rPr>
                    <w:t> </w:t>
                  </w:r>
                  <w:r>
                    <w:rPr>
                      <w:rStyle w:val="Strong"/>
                      <w:rFonts w:eastAsia="Times New Roman" w:cs="B Nazanin" w:hint="cs"/>
                      <w:sz w:val="18"/>
                      <w:szCs w:val="18"/>
                      <w:rtl/>
                      <w:lang w:bidi="fa-IR"/>
                    </w:rPr>
                    <w:t xml:space="preserve"> </w:t>
                  </w:r>
                  <w:r>
                    <w:rPr>
                      <w:rFonts w:ascii="Cambria" w:eastAsia="Times New Roman" w:hAnsi="Cambria" w:cs="Cambria" w:hint="cs"/>
                      <w:sz w:val="18"/>
                      <w:szCs w:val="18"/>
                      <w:rtl/>
                      <w:lang w:bidi="fa-IR"/>
                    </w:rPr>
                    <w:t> </w:t>
                  </w:r>
                  <w:r w:rsidR="00787CEE">
                    <w:rPr>
                      <w:rFonts w:ascii="Cambria" w:eastAsia="Times New Roman" w:hAnsi="Cambria" w:cs="Cambria" w:hint="cs"/>
                      <w:sz w:val="18"/>
                      <w:szCs w:val="18"/>
                      <w:rtl/>
                      <w:lang w:bidi="fa-IR"/>
                    </w:rPr>
                    <w:t>.............</w:t>
                  </w:r>
                </w:p>
              </w:tc>
            </w:tr>
          </w:tbl>
          <w:p w:rsidR="003B443A" w:rsidRDefault="003B443A" w:rsidP="00A571AC">
            <w:pPr>
              <w:bidi/>
              <w:rPr>
                <w:rFonts w:eastAsia="Times New Roman"/>
                <w:rtl/>
              </w:rPr>
            </w:pPr>
          </w:p>
        </w:tc>
        <w:tc>
          <w:tcPr>
            <w:tcW w:w="0" w:type="auto"/>
            <w:vAlign w:val="center"/>
            <w:hideMark/>
          </w:tcPr>
          <w:tbl>
            <w:tblPr>
              <w:bidiVisual/>
              <w:tblW w:w="3000" w:type="pct"/>
              <w:tblCellSpacing w:w="15" w:type="dxa"/>
              <w:tblCellMar>
                <w:top w:w="15" w:type="dxa"/>
                <w:left w:w="15" w:type="dxa"/>
                <w:bottom w:w="15" w:type="dxa"/>
                <w:right w:w="15" w:type="dxa"/>
              </w:tblCellMar>
              <w:tblLook w:val="04A0" w:firstRow="1" w:lastRow="0" w:firstColumn="1" w:lastColumn="0" w:noHBand="0" w:noVBand="1"/>
            </w:tblPr>
            <w:tblGrid>
              <w:gridCol w:w="3347"/>
            </w:tblGrid>
            <w:tr w:rsidR="003B443A" w:rsidTr="00A571AC">
              <w:trPr>
                <w:tblCellSpacing w:w="15" w:type="dxa"/>
              </w:trPr>
              <w:tc>
                <w:tcPr>
                  <w:tcW w:w="0" w:type="auto"/>
                  <w:vAlign w:val="center"/>
                  <w:hideMark/>
                </w:tcPr>
                <w:p w:rsidR="003B443A" w:rsidRDefault="003B443A" w:rsidP="00A571AC">
                  <w:pPr>
                    <w:bidi/>
                    <w:rPr>
                      <w:rFonts w:eastAsia="Times New Roman"/>
                    </w:rPr>
                  </w:pPr>
                  <w:r>
                    <w:rPr>
                      <w:rFonts w:eastAsia="Times New Roman"/>
                      <w:rtl/>
                    </w:rPr>
                    <w:br/>
                  </w:r>
                  <w:r>
                    <w:rPr>
                      <w:rFonts w:eastAsia="Times New Roman" w:cs="B Nazanin" w:hint="cs"/>
                      <w:sz w:val="18"/>
                      <w:szCs w:val="18"/>
                      <w:rtl/>
                      <w:lang w:bidi="fa-IR"/>
                    </w:rPr>
                    <w:t>مسئول امور مالی معاونت</w:t>
                  </w:r>
                  <w:r>
                    <w:rPr>
                      <w:rFonts w:ascii="Cambria" w:eastAsia="Times New Roman" w:hAnsi="Cambria" w:cs="Cambria" w:hint="cs"/>
                      <w:sz w:val="18"/>
                      <w:szCs w:val="18"/>
                      <w:rtl/>
                      <w:lang w:bidi="fa-IR"/>
                    </w:rPr>
                    <w:t> </w:t>
                  </w:r>
                  <w:r>
                    <w:rPr>
                      <w:rFonts w:eastAsia="Times New Roman" w:cs="B Nazanin" w:hint="cs"/>
                      <w:sz w:val="18"/>
                      <w:szCs w:val="18"/>
                      <w:rtl/>
                      <w:lang w:bidi="fa-IR"/>
                    </w:rPr>
                    <w:t>تحقیقات و فناوری دانشگاه</w:t>
                  </w:r>
                </w:p>
              </w:tc>
            </w:tr>
          </w:tbl>
          <w:p w:rsidR="003B443A" w:rsidRDefault="003B443A" w:rsidP="00A571AC">
            <w:pPr>
              <w:bidi/>
              <w:rPr>
                <w:rFonts w:eastAsia="Times New Roman"/>
                <w:rtl/>
              </w:rPr>
            </w:pPr>
          </w:p>
        </w:tc>
        <w:tc>
          <w:tcPr>
            <w:tcW w:w="0" w:type="auto"/>
            <w:vAlign w:val="center"/>
            <w:hideMark/>
          </w:tcPr>
          <w:tbl>
            <w:tblPr>
              <w:bidiVisual/>
              <w:tblW w:w="3000" w:type="pct"/>
              <w:tblCellSpacing w:w="15" w:type="dxa"/>
              <w:tblCellMar>
                <w:top w:w="15" w:type="dxa"/>
                <w:left w:w="15" w:type="dxa"/>
                <w:bottom w:w="15" w:type="dxa"/>
                <w:right w:w="15" w:type="dxa"/>
              </w:tblCellMar>
              <w:tblLook w:val="04A0" w:firstRow="1" w:lastRow="0" w:firstColumn="1" w:lastColumn="0" w:noHBand="0" w:noVBand="1"/>
            </w:tblPr>
            <w:tblGrid>
              <w:gridCol w:w="3277"/>
            </w:tblGrid>
            <w:tr w:rsidR="003B443A" w:rsidTr="00A571AC">
              <w:trPr>
                <w:tblCellSpacing w:w="15" w:type="dxa"/>
              </w:trPr>
              <w:tc>
                <w:tcPr>
                  <w:tcW w:w="0" w:type="auto"/>
                  <w:vAlign w:val="center"/>
                  <w:hideMark/>
                </w:tcPr>
                <w:p w:rsidR="003B443A" w:rsidRDefault="003B443A" w:rsidP="00A571AC">
                  <w:pPr>
                    <w:bidi/>
                    <w:rPr>
                      <w:rFonts w:eastAsia="Times New Roman"/>
                    </w:rPr>
                  </w:pPr>
                  <w:r>
                    <w:rPr>
                      <w:rFonts w:eastAsia="Times New Roman"/>
                      <w:rtl/>
                    </w:rPr>
                    <w:br/>
                  </w:r>
                  <w:r>
                    <w:rPr>
                      <w:rFonts w:eastAsia="Times New Roman" w:cs="B Nazanin" w:hint="cs"/>
                      <w:sz w:val="18"/>
                      <w:szCs w:val="18"/>
                      <w:rtl/>
                      <w:lang w:bidi="fa-IR"/>
                    </w:rPr>
                    <w:t>طرف اول قرارداد</w:t>
                  </w:r>
                  <w:r>
                    <w:rPr>
                      <w:rFonts w:ascii="Cambria" w:eastAsia="Times New Roman" w:hAnsi="Cambria" w:cs="Cambria" w:hint="cs"/>
                      <w:sz w:val="18"/>
                      <w:szCs w:val="18"/>
                      <w:rtl/>
                      <w:lang w:bidi="fa-IR"/>
                    </w:rPr>
                    <w:t> </w:t>
                  </w:r>
                  <w:r>
                    <w:rPr>
                      <w:rFonts w:eastAsia="Times New Roman" w:cs="B Nazanin" w:hint="cs"/>
                      <w:sz w:val="18"/>
                      <w:szCs w:val="18"/>
                      <w:rtl/>
                      <w:lang w:bidi="fa-IR"/>
                    </w:rPr>
                    <w:t>معاون تحقیقات و فناوری دانشگاه</w:t>
                  </w:r>
                </w:p>
              </w:tc>
            </w:tr>
          </w:tbl>
          <w:p w:rsidR="003B443A" w:rsidRDefault="003B443A" w:rsidP="00A571AC">
            <w:pPr>
              <w:bidi/>
              <w:rPr>
                <w:rFonts w:eastAsia="Times New Roman"/>
                <w:rtl/>
              </w:rPr>
            </w:pPr>
          </w:p>
        </w:tc>
      </w:tr>
    </w:tbl>
    <w:p w:rsidR="003B443A" w:rsidRDefault="003B443A" w:rsidP="00C41956">
      <w:pPr>
        <w:bidi/>
        <w:rPr>
          <w:rFonts w:eastAsia="Times New Roman" w:cs="B Nazanin"/>
          <w:lang w:bidi="fa-IR"/>
        </w:rPr>
      </w:pPr>
      <w:r>
        <w:rPr>
          <w:rFonts w:eastAsia="Times New Roman" w:cs="B Nazanin" w:hint="cs"/>
          <w:rtl/>
          <w:lang w:bidi="fa-IR"/>
        </w:rPr>
        <w:br/>
      </w:r>
      <w:r>
        <w:rPr>
          <w:rFonts w:ascii="Cambria" w:eastAsia="Times New Roman" w:hAnsi="Cambria" w:cs="Cambria" w:hint="cs"/>
          <w:rtl/>
          <w:lang w:bidi="fa-IR"/>
        </w:rPr>
        <w:t> </w:t>
      </w:r>
      <w:r>
        <w:rPr>
          <w:rFonts w:eastAsia="Times New Roman" w:cs="B Nazanin" w:hint="cs"/>
          <w:rtl/>
          <w:lang w:bidi="fa-IR"/>
        </w:rPr>
        <w:br/>
      </w:r>
      <w:bookmarkStart w:id="0" w:name="_GoBack"/>
      <w:bookmarkEnd w:id="0"/>
    </w:p>
    <w:p w:rsidR="00527CD5" w:rsidRDefault="00527CD5" w:rsidP="003B443A">
      <w:pPr>
        <w:bidi/>
        <w:rPr>
          <w:rFonts w:eastAsia="Times New Roman" w:cs="B Nazanin"/>
          <w:lang w:bidi="fa-IR"/>
        </w:rPr>
      </w:pPr>
    </w:p>
    <w:sectPr w:rsidR="00527CD5" w:rsidSect="008D2E6E">
      <w:pgSz w:w="12240" w:h="15840"/>
      <w:pgMar w:top="180" w:right="576"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2EA"/>
    <w:multiLevelType w:val="multilevel"/>
    <w:tmpl w:val="D2D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3349F"/>
    <w:multiLevelType w:val="multilevel"/>
    <w:tmpl w:val="D21E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F0"/>
    <w:rsid w:val="00092EC7"/>
    <w:rsid w:val="00124AE0"/>
    <w:rsid w:val="001927CF"/>
    <w:rsid w:val="00273666"/>
    <w:rsid w:val="003B443A"/>
    <w:rsid w:val="00437B66"/>
    <w:rsid w:val="004803F4"/>
    <w:rsid w:val="00527CD5"/>
    <w:rsid w:val="00535B97"/>
    <w:rsid w:val="00556CF0"/>
    <w:rsid w:val="00611F15"/>
    <w:rsid w:val="00787CEE"/>
    <w:rsid w:val="007946D0"/>
    <w:rsid w:val="007A067A"/>
    <w:rsid w:val="007A09D0"/>
    <w:rsid w:val="007B519C"/>
    <w:rsid w:val="007E00A7"/>
    <w:rsid w:val="00846375"/>
    <w:rsid w:val="008D2E6E"/>
    <w:rsid w:val="00905F4F"/>
    <w:rsid w:val="009D0281"/>
    <w:rsid w:val="00B47ECD"/>
    <w:rsid w:val="00C41956"/>
    <w:rsid w:val="00D32CB4"/>
    <w:rsid w:val="00DE1C9B"/>
    <w:rsid w:val="00E25E74"/>
    <w:rsid w:val="00E37910"/>
    <w:rsid w:val="00FA3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DEC27"/>
  <w15:chartTrackingRefBased/>
  <w15:docId w15:val="{C32191DF-3268-416E-96F5-959A07BB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break">
    <w:name w:val="pagebreak"/>
    <w:basedOn w:val="Normal"/>
    <w:pPr>
      <w:pageBreakBefore/>
      <w:spacing w:before="100" w:beforeAutospacing="1" w:after="100" w:afterAutospacing="1"/>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D32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B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86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معصومه محمد نژاد</dc:creator>
  <cp:keywords/>
  <dc:description/>
  <cp:lastModifiedBy>admin</cp:lastModifiedBy>
  <cp:revision>2</cp:revision>
  <cp:lastPrinted>2022-10-16T05:51:00Z</cp:lastPrinted>
  <dcterms:created xsi:type="dcterms:W3CDTF">2023-11-07T04:38:00Z</dcterms:created>
  <dcterms:modified xsi:type="dcterms:W3CDTF">2023-11-07T04:38:00Z</dcterms:modified>
</cp:coreProperties>
</file>